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楷体" w:cs="楷体"/>
          <w:sz w:val="32"/>
          <w:szCs w:val="32"/>
        </w:rPr>
      </w:pPr>
      <w:r>
        <w:rPr>
          <w:rFonts w:hint="eastAsia" w:ascii="Times New Roman" w:hAnsi="Times New Roman" w:eastAsia="楷体" w:cs="Times New Roman"/>
          <w:sz w:val="32"/>
          <w:szCs w:val="32"/>
          <w:lang w:val="en-US" w:eastAsia="zh-CN"/>
        </w:rPr>
        <w:t xml:space="preserve">                                                 </w:t>
      </w:r>
      <w:r>
        <w:rPr>
          <w:rFonts w:ascii="Times New Roman" w:hAnsi="Times New Roman" w:eastAsia="楷体" w:cs="Times New Roman"/>
          <w:sz w:val="32"/>
          <w:szCs w:val="32"/>
        </w:rPr>
        <w:t>B</w:t>
      </w:r>
      <w:r>
        <w:rPr>
          <w:rFonts w:hint="eastAsia" w:ascii="Times New Roman" w:hAnsi="Times New Roman" w:eastAsia="楷体" w:cs="Times New Roman"/>
          <w:sz w:val="32"/>
          <w:szCs w:val="32"/>
          <w:lang w:val="en-US" w:eastAsia="zh-CN"/>
        </w:rPr>
        <w:t>1</w:t>
      </w:r>
      <w:r>
        <w:rPr>
          <w:rFonts w:hint="eastAsia" w:ascii="Times New Roman" w:hAnsi="Times New Roman" w:eastAsia="楷体" w:cs="楷体"/>
          <w:sz w:val="32"/>
          <w:szCs w:val="32"/>
        </w:rPr>
        <w:t>类</w:t>
      </w:r>
    </w:p>
    <w:p>
      <w:pPr>
        <w:pStyle w:val="2"/>
        <w:ind w:firstLine="7360" w:firstLineChars="2300"/>
        <w:rPr>
          <w:rFonts w:hint="eastAsia" w:eastAsia="楷体"/>
          <w:lang w:val="en-US" w:eastAsia="zh-CN"/>
        </w:rPr>
      </w:pPr>
      <w:r>
        <w:rPr>
          <w:rFonts w:hint="eastAsia" w:ascii="Times New Roman" w:hAnsi="Times New Roman" w:eastAsia="楷体" w:cs="楷体"/>
          <w:sz w:val="32"/>
          <w:szCs w:val="32"/>
          <w:lang w:val="en-US" w:eastAsia="zh-CN"/>
        </w:rPr>
        <w:t xml:space="preserve"> 公开</w:t>
      </w:r>
    </w:p>
    <w:p>
      <w:pPr>
        <w:spacing w:line="580" w:lineRule="exact"/>
        <w:rPr>
          <w:rFonts w:ascii="Times New Roman" w:hAnsi="Times New Roman" w:eastAsia="方正小标宋简体" w:cs="Times New Roman"/>
          <w:sz w:val="44"/>
          <w:szCs w:val="44"/>
        </w:rPr>
      </w:pPr>
    </w:p>
    <w:p>
      <w:pPr>
        <w:jc w:val="center"/>
        <w:rPr>
          <w:rFonts w:ascii="方正小标宋简体" w:eastAsia="方正小标宋简体" w:cs="Times New Roman"/>
          <w:color w:val="FF0000"/>
          <w:w w:val="80"/>
        </w:rPr>
      </w:pPr>
      <w:r>
        <w:rPr>
          <w:rFonts w:hint="eastAsia" w:ascii="方正小标宋简体" w:eastAsia="方正小标宋简体" w:cs="方正小标宋简体"/>
          <w:color w:val="FF0000"/>
          <w:spacing w:val="1"/>
          <w:w w:val="87"/>
          <w:kern w:val="0"/>
          <w:sz w:val="95"/>
          <w:szCs w:val="95"/>
          <w:fitText w:val="8327" w:id="-1803908096"/>
        </w:rPr>
        <w:t>湖南省妇女联合会文</w:t>
      </w:r>
      <w:r>
        <w:rPr>
          <w:rFonts w:hint="eastAsia" w:ascii="方正小标宋简体" w:eastAsia="方正小标宋简体" w:cs="方正小标宋简体"/>
          <w:color w:val="FF0000"/>
          <w:spacing w:val="54"/>
          <w:w w:val="87"/>
          <w:kern w:val="0"/>
          <w:sz w:val="95"/>
          <w:szCs w:val="95"/>
          <w:fitText w:val="8327" w:id="-1803908096"/>
        </w:rPr>
        <w:t>件</w:t>
      </w:r>
    </w:p>
    <w:p>
      <w:pPr>
        <w:rPr>
          <w:rFonts w:cs="Times New Roman"/>
        </w:rPr>
      </w:pPr>
    </w:p>
    <w:p>
      <w:pPr>
        <w:jc w:val="center"/>
        <w:rPr>
          <w:rFonts w:ascii="Times New Roman" w:hAnsi="Times New Roman" w:eastAsia="楷体" w:cs="Times New Roman"/>
          <w:sz w:val="32"/>
          <w:szCs w:val="32"/>
        </w:rPr>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553720</wp:posOffset>
                </wp:positionV>
                <wp:extent cx="5829300" cy="0"/>
                <wp:effectExtent l="0" t="13970" r="0" b="24130"/>
                <wp:wrapNone/>
                <wp:docPr id="1" name="直线 2"/>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9pt;margin-top:43.6pt;height:0pt;width:459pt;z-index:251658240;mso-width-relative:page;mso-height-relative:page;" filled="f" stroked="t" coordsize="21600,21600" o:gfxdata="UEsFBgAAAAAAAAAAAAAAAAAAAAAAAFBLAwQKAAAAAACHTuJAAAAAAAAAAAAAAAAABAAAAGRycy9Q&#10;SwMEFAAAAAgAh07iQC6vTAbWAAAACQEAAA8AAABkcnMvZG93bnJldi54bWxNj81OwzAQhO9IvIO1&#10;SNxaOzlACHEqQHBDQoSfXt14iaPG6yh20/TtWcQBjjs7mvmm2ix+EDNOsQ+kIVsrEEhtsD11Gt7f&#10;nlYFiJgMWTMEQg0njLCpz88qU9pwpFecm9QJDqFYGg0upbGUMrYOvYnrMCLx7ytM3iQ+p07ayRw5&#10;3A8yV+pKetMTNzgz4oPDdt8cvIbls7hz2+d0/xg+Xtx+2TZ+zk9aX15k6hZEwiX9meEHn9GhZqZd&#10;OJCNYtCwygrekjQU1zkINtwoxcLuV5B1Jf8vqL8BUEsDBBQAAAAIAIdO4kD/KvUi0gEAAJEDAAAO&#10;AAAAZHJzL2Uyb0RvYy54bWytU0uOEzEQ3SNxB8t70j2NAqGVziwmhA2CSAwHqNjubkv+yeWkk7Nw&#10;DVZsOM5cg7KTyfDZIEQWTtlVfn7vVfXy9mgNO6iI2ruO38xqzpQTXmo3dPzz/ebFgjNM4CQY71TH&#10;Twr57er5s+UUWtX40RupIiMQh+0UOj6mFNqqQjEqCzjzQTlK9j5aSLSNQyUjTIRuTdXU9atq8lGG&#10;6IVCpNP1OclXBb/vlUgf+x5VYqbjxC2VNZZ1l9dqtYR2iBBGLS404B9YWNCOHr1CrSEB20f9B5TV&#10;Inr0fZoJbyvf91qoooHU3NS/qfk0QlBFC5mD4WoT/j9Y8eGwjUxL6h1nDiy16OHL14dv31mTvZkC&#10;tlRy57bxssOwjVnosY82/5MEdix+nq5+qmNigg7ni+bNy5psF4+56uliiJjeKW9ZDjputMtSoYXD&#10;e0z0GJU+luRj49jU8WYxfz0nPKBR6Q0kCm0g8uiGchm90XKjjclXMA67OxPZAaj5m01Nv6yJgH8p&#10;y6+sAcdzXUmdx2JUIN86ydIpkC2O5pdnDlZJzoyicc8RAUKbQJu/qaSnjSMG2dazkTnaeXmiJuxD&#10;1MNIVqS4V4VoTlLfC+XLjObB+nlfwJ6+pN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Lq9MBtYA&#10;AAAJAQAADwAAAAAAAAABACAAAAA4AAAAZHJzL2Rvd25yZXYueG1sUEsBAhQAFAAAAAgAh07iQP8q&#10;9SLSAQAAkQMAAA4AAAAAAAAAAQAgAAAAOwEAAGRycy9lMm9Eb2MueG1sUEsFBgAAAAAGAAYAWQEA&#10;AH8FAAAAAA==&#10;">
                <v:fill on="f" focussize="0,0"/>
                <v:stroke weight="2.25pt" color="#FF0000" joinstyle="round"/>
                <v:imagedata o:title=""/>
                <o:lock v:ext="edit" aspectratio="f"/>
              </v:line>
            </w:pict>
          </mc:Fallback>
        </mc:AlternateContent>
      </w:r>
      <w:r>
        <w:rPr>
          <w:rFonts w:hint="eastAsia" w:ascii="Times New Roman" w:hAnsi="Times New Roman" w:eastAsia="楷体" w:cs="楷体"/>
          <w:sz w:val="32"/>
          <w:szCs w:val="32"/>
        </w:rPr>
        <w:t>湘妇复〔</w:t>
      </w:r>
      <w:r>
        <w:rPr>
          <w:rFonts w:ascii="Times New Roman" w:hAnsi="Times New Roman" w:eastAsia="楷体" w:cs="Times New Roman"/>
          <w:sz w:val="32"/>
          <w:szCs w:val="32"/>
        </w:rPr>
        <w:t>2021</w:t>
      </w:r>
      <w:r>
        <w:rPr>
          <w:rFonts w:hint="eastAsia" w:ascii="Times New Roman" w:hAnsi="Times New Roman" w:eastAsia="楷体" w:cs="楷体"/>
          <w:sz w:val="32"/>
          <w:szCs w:val="32"/>
        </w:rPr>
        <w:t>〕</w:t>
      </w:r>
      <w:r>
        <w:rPr>
          <w:rFonts w:ascii="Times New Roman" w:hAnsi="Times New Roman" w:eastAsia="楷体" w:cs="Times New Roman"/>
          <w:sz w:val="32"/>
          <w:szCs w:val="32"/>
        </w:rPr>
        <w:t>2</w:t>
      </w:r>
      <w:r>
        <w:rPr>
          <w:rFonts w:hint="eastAsia" w:ascii="Times New Roman" w:hAnsi="Times New Roman" w:eastAsia="楷体" w:cs="楷体"/>
          <w:sz w:val="32"/>
          <w:szCs w:val="32"/>
        </w:rPr>
        <w:t>号</w:t>
      </w:r>
      <w:r>
        <w:rPr>
          <w:rFonts w:ascii="Times New Roman" w:hAnsi="Times New Roman" w:eastAsia="楷体" w:cs="Times New Roman"/>
          <w:sz w:val="32"/>
          <w:szCs w:val="32"/>
        </w:rPr>
        <w:t xml:space="preserve"> </w:t>
      </w:r>
    </w:p>
    <w:p>
      <w:pPr>
        <w:spacing w:line="500" w:lineRule="exact"/>
        <w:rPr>
          <w:rFonts w:ascii="Times New Roman" w:hAnsi="Times New Roman" w:eastAsia="方正小标宋简体" w:cs="Times New Roman"/>
          <w:sz w:val="44"/>
          <w:szCs w:val="44"/>
        </w:rPr>
      </w:pPr>
    </w:p>
    <w:p>
      <w:pPr>
        <w:spacing w:line="500" w:lineRule="exact"/>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color w:val="000000"/>
          <w:sz w:val="44"/>
          <w:szCs w:val="44"/>
        </w:rPr>
      </w:pPr>
      <w:r>
        <w:rPr>
          <w:rFonts w:hint="eastAsia" w:ascii="Times New Roman" w:hAnsi="方正小标宋简体" w:eastAsia="方正小标宋简体" w:cs="方正小标宋简体"/>
          <w:color w:val="000000"/>
          <w:sz w:val="44"/>
          <w:szCs w:val="44"/>
        </w:rPr>
        <w:t>对省人大十三届四次会议第</w:t>
      </w:r>
      <w:r>
        <w:rPr>
          <w:rFonts w:ascii="Times New Roman" w:hAnsi="Times New Roman" w:eastAsia="方正小标宋简体" w:cs="Times New Roman"/>
          <w:color w:val="000000"/>
          <w:sz w:val="44"/>
          <w:szCs w:val="44"/>
        </w:rPr>
        <w:t>0055</w:t>
      </w:r>
      <w:r>
        <w:rPr>
          <w:rFonts w:hint="eastAsia" w:ascii="Times New Roman" w:hAnsi="方正小标宋简体" w:eastAsia="方正小标宋简体" w:cs="方正小标宋简体"/>
          <w:color w:val="000000"/>
          <w:sz w:val="44"/>
          <w:szCs w:val="44"/>
        </w:rPr>
        <w:t>号建议的</w:t>
      </w:r>
    </w:p>
    <w:p>
      <w:pPr>
        <w:spacing w:line="7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sz w:val="44"/>
          <w:szCs w:val="44"/>
        </w:rPr>
        <w:t>会</w:t>
      </w:r>
      <w:r>
        <w:rPr>
          <w:rFonts w:ascii="Times New Roman" w:hAnsi="Times New Roman" w:eastAsia="方正小标宋简体" w:cs="Times New Roman"/>
          <w:sz w:val="44"/>
          <w:szCs w:val="44"/>
        </w:rPr>
        <w:t xml:space="preserve"> </w:t>
      </w:r>
      <w:r>
        <w:rPr>
          <w:rFonts w:hint="eastAsia" w:ascii="Times New Roman" w:hAnsi="Times New Roman" w:eastAsia="方正小标宋简体" w:cs="方正小标宋简体"/>
          <w:sz w:val="44"/>
          <w:szCs w:val="44"/>
        </w:rPr>
        <w:t>办</w:t>
      </w:r>
      <w:r>
        <w:rPr>
          <w:rFonts w:ascii="Times New Roman" w:hAnsi="Times New Roman" w:eastAsia="方正小标宋简体" w:cs="Times New Roman"/>
          <w:sz w:val="44"/>
          <w:szCs w:val="44"/>
        </w:rPr>
        <w:t xml:space="preserve"> </w:t>
      </w:r>
      <w:r>
        <w:rPr>
          <w:rFonts w:hint="eastAsia" w:ascii="Times New Roman" w:hAnsi="Times New Roman" w:eastAsia="方正小标宋简体" w:cs="方正小标宋简体"/>
          <w:sz w:val="44"/>
          <w:szCs w:val="44"/>
        </w:rPr>
        <w:t>意</w:t>
      </w:r>
      <w:r>
        <w:rPr>
          <w:rFonts w:ascii="Times New Roman" w:hAnsi="Times New Roman" w:eastAsia="方正小标宋简体" w:cs="Times New Roman"/>
          <w:sz w:val="44"/>
          <w:szCs w:val="44"/>
        </w:rPr>
        <w:t xml:space="preserve"> </w:t>
      </w:r>
      <w:r>
        <w:rPr>
          <w:rFonts w:hint="eastAsia" w:ascii="Times New Roman" w:hAnsi="Times New Roman" w:eastAsia="方正小标宋简体" w:cs="方正小标宋简体"/>
          <w:sz w:val="44"/>
          <w:szCs w:val="44"/>
        </w:rPr>
        <w:t>见</w:t>
      </w:r>
    </w:p>
    <w:p>
      <w:pPr>
        <w:spacing w:line="580" w:lineRule="exact"/>
        <w:jc w:val="both"/>
        <w:rPr>
          <w:rFonts w:ascii="Times New Roman" w:hAnsi="Times New Roman" w:eastAsia="仿宋_GB2312" w:cs="Times New Roman"/>
          <w:color w:val="000000"/>
          <w:sz w:val="32"/>
          <w:szCs w:val="32"/>
        </w:rPr>
      </w:pPr>
    </w:p>
    <w:p>
      <w:pPr>
        <w:spacing w:line="600"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lang w:eastAsia="zh-CN"/>
        </w:rPr>
        <w:t>省委宣传部</w:t>
      </w:r>
      <w:r>
        <w:rPr>
          <w:rFonts w:hint="eastAsia" w:ascii="Times New Roman" w:hAnsi="Times New Roman" w:eastAsia="仿宋_GB2312" w:cs="仿宋_GB2312"/>
          <w:color w:val="000000"/>
          <w:sz w:val="32"/>
          <w:szCs w:val="32"/>
        </w:rPr>
        <w:t>：</w:t>
      </w:r>
    </w:p>
    <w:p>
      <w:pPr>
        <w:spacing w:line="60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收到《关于在我省农村深入弘扬社会主义核心价值观的建议》（第</w:t>
      </w:r>
      <w:r>
        <w:rPr>
          <w:rFonts w:ascii="Times New Roman" w:hAnsi="Times New Roman" w:eastAsia="仿宋_GB2312" w:cs="Times New Roman"/>
          <w:color w:val="000000"/>
          <w:sz w:val="32"/>
          <w:szCs w:val="32"/>
        </w:rPr>
        <w:t>0055</w:t>
      </w:r>
      <w:r>
        <w:rPr>
          <w:rFonts w:hint="eastAsia" w:ascii="Times New Roman" w:hAnsi="Times New Roman" w:eastAsia="仿宋_GB2312" w:cs="仿宋_GB2312"/>
          <w:color w:val="000000"/>
          <w:sz w:val="32"/>
          <w:szCs w:val="32"/>
        </w:rPr>
        <w:t>号）建议后，</w:t>
      </w:r>
      <w:r>
        <w:rPr>
          <w:rFonts w:hint="eastAsia" w:ascii="Times New Roman" w:hAnsi="Times New Roman" w:eastAsia="仿宋_GB2312" w:cs="仿宋_GB2312"/>
          <w:sz w:val="32"/>
          <w:szCs w:val="32"/>
        </w:rPr>
        <w:t>我会</w:t>
      </w:r>
      <w:r>
        <w:rPr>
          <w:rFonts w:hint="eastAsia" w:ascii="Times New Roman" w:hAnsi="Times New Roman" w:eastAsia="仿宋_GB2312" w:cs="仿宋_GB2312"/>
          <w:color w:val="000000"/>
          <w:sz w:val="32"/>
          <w:szCs w:val="32"/>
        </w:rPr>
        <w:t>高度重视，进行了认真学习研究，结合妇联职能和工作实际，现</w:t>
      </w:r>
      <w:r>
        <w:rPr>
          <w:rFonts w:hint="eastAsia" w:ascii="Times New Roman" w:hAnsi="Times New Roman" w:eastAsia="仿宋_GB2312" w:cs="仿宋_GB2312"/>
          <w:sz w:val="32"/>
          <w:szCs w:val="32"/>
        </w:rPr>
        <w:t>回复如下：</w:t>
      </w:r>
    </w:p>
    <w:p>
      <w:pPr>
        <w:numPr>
          <w:ilvl w:val="0"/>
          <w:numId w:val="1"/>
        </w:numPr>
        <w:spacing w:line="60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近期工作开展情况</w:t>
      </w:r>
    </w:p>
    <w:p>
      <w:pPr>
        <w:spacing w:line="600" w:lineRule="exact"/>
        <w:ind w:firstLine="620" w:firstLineChars="200"/>
        <w:jc w:val="both"/>
        <w:rPr>
          <w:rFonts w:ascii="Times New Roman" w:hAnsi="Times New Roman" w:eastAsia="仿宋_GB2312" w:cs="Times New Roman"/>
          <w:color w:val="000000"/>
          <w:w w:val="97"/>
          <w:sz w:val="32"/>
          <w:szCs w:val="32"/>
        </w:rPr>
      </w:pPr>
      <w:r>
        <w:rPr>
          <w:rFonts w:hint="eastAsia" w:ascii="Times New Roman" w:hAnsi="Times New Roman" w:eastAsia="仿宋_GB2312" w:cs="仿宋_GB2312"/>
          <w:color w:val="000000"/>
          <w:w w:val="97"/>
          <w:sz w:val="32"/>
          <w:szCs w:val="32"/>
        </w:rPr>
        <w:t>近年来，为贯彻落实习近平总书记关于注重家庭家教家风建设的论述精神，在省委、省政府的坚强领导下，省妇联始终将弘扬和践行社会主义核心价值观贯穿家庭和儿童工作的全过程，充分发挥家庭家教家风在基层社会治理的重要作用，促进农村乡风文明、社会和谐，主要做了以下工作：</w:t>
      </w:r>
    </w:p>
    <w:p>
      <w:pPr>
        <w:numPr>
          <w:ilvl w:val="0"/>
          <w:numId w:val="2"/>
        </w:numPr>
        <w:spacing w:line="600" w:lineRule="exact"/>
        <w:ind w:right="-552" w:rightChars="-230" w:firstLine="622" w:firstLineChars="200"/>
        <w:jc w:val="both"/>
        <w:rPr>
          <w:rFonts w:ascii="Times New Roman" w:hAnsi="Times New Roman" w:eastAsia="仿宋_GB2312" w:cs="Times New Roman"/>
          <w:b/>
          <w:bCs/>
          <w:color w:val="000000"/>
          <w:w w:val="97"/>
          <w:sz w:val="32"/>
          <w:szCs w:val="32"/>
        </w:rPr>
      </w:pPr>
      <w:r>
        <w:rPr>
          <w:rFonts w:hint="eastAsia" w:ascii="Times New Roman" w:hAnsi="Times New Roman" w:eastAsia="仿宋_GB2312" w:cs="仿宋_GB2312"/>
          <w:b/>
          <w:bCs/>
          <w:color w:val="000000"/>
          <w:w w:val="97"/>
          <w:sz w:val="32"/>
          <w:szCs w:val="32"/>
        </w:rPr>
        <w:t>源头推动相关法规政策出台</w:t>
      </w:r>
    </w:p>
    <w:p>
      <w:pPr>
        <w:spacing w:line="600" w:lineRule="exact"/>
        <w:ind w:right="-552" w:rightChars="-230" w:firstLine="658" w:firstLineChars="200"/>
        <w:jc w:val="both"/>
        <w:rPr>
          <w:rFonts w:ascii="Times New Roman" w:hAnsi="Times New Roman" w:eastAsia="仿宋_GB2312" w:cs="Times New Roman"/>
          <w:sz w:val="32"/>
          <w:szCs w:val="32"/>
        </w:rPr>
      </w:pPr>
      <w:r>
        <w:rPr>
          <w:rFonts w:ascii="Times New Roman" w:hAnsi="Times New Roman" w:eastAsia="楷体" w:cs="Times New Roman"/>
          <w:b/>
          <w:bCs/>
          <w:color w:val="000000"/>
          <w:spacing w:val="4"/>
          <w:sz w:val="32"/>
          <w:szCs w:val="32"/>
        </w:rPr>
        <w:t>1</w:t>
      </w:r>
      <w:r>
        <w:rPr>
          <w:rFonts w:hint="eastAsia" w:ascii="Times New Roman" w:hAnsi="楷体" w:eastAsia="楷体" w:cs="楷体"/>
          <w:b/>
          <w:bCs/>
          <w:color w:val="000000"/>
          <w:spacing w:val="4"/>
          <w:sz w:val="32"/>
          <w:szCs w:val="32"/>
        </w:rPr>
        <w:t>．成功推动家庭教育地方立法。</w:t>
      </w:r>
      <w:r>
        <w:rPr>
          <w:rFonts w:hint="eastAsia" w:ascii="Times New Roman" w:hAnsi="Times New Roman" w:eastAsia="仿宋_GB2312" w:cs="仿宋_GB2312"/>
          <w:sz w:val="32"/>
          <w:szCs w:val="32"/>
        </w:rPr>
        <w:t>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培育和践行社会主义核心价值观，</w:t>
      </w:r>
      <w:r>
        <w:rPr>
          <w:rFonts w:hint="eastAsia" w:ascii="Times New Roman" w:hAnsi="仿宋_GB2312" w:eastAsia="仿宋_GB2312" w:cs="仿宋_GB2312"/>
          <w:sz w:val="32"/>
          <w:szCs w:val="32"/>
        </w:rPr>
        <w:t>聚焦</w:t>
      </w:r>
      <w:r>
        <w:rPr>
          <w:rFonts w:hint="eastAsia" w:ascii="Times New Roman" w:hAnsi="仿宋_GB2312" w:eastAsia="仿宋_GB2312" w:cs="仿宋_GB2312"/>
          <w:color w:val="000000"/>
          <w:sz w:val="32"/>
          <w:szCs w:val="32"/>
        </w:rPr>
        <w:t>构建覆盖城乡的家庭教育指导服务体系，引导全社会注重家庭家教家风，保障未成年人健康成长，增进家庭幸福与社会和谐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作为立法目标</w:t>
      </w:r>
      <w:r>
        <w:rPr>
          <w:rFonts w:hint="eastAsia" w:ascii="Times New Roman" w:hAnsi="仿宋_GB2312" w:eastAsia="仿宋_GB2312" w:cs="仿宋_GB2312"/>
          <w:color w:val="000000"/>
          <w:sz w:val="32"/>
          <w:szCs w:val="32"/>
        </w:rPr>
        <w:t>，联合省人大社会委、法工委等起草、推动《湖南省家庭教育促进条例》出台，</w:t>
      </w:r>
      <w:r>
        <w:rPr>
          <w:rFonts w:ascii="Times New Roman" w:hAnsi="Times New Roman" w:eastAsia="仿宋_GB2312" w:cs="Times New Roman"/>
          <w:color w:val="000000"/>
          <w:sz w:val="32"/>
          <w:szCs w:val="32"/>
        </w:rPr>
        <w:t>2021</w:t>
      </w:r>
      <w:r>
        <w:rPr>
          <w:rFonts w:hint="eastAsia" w:ascii="Times New Roman" w:hAnsi="仿宋_GB2312" w:eastAsia="仿宋_GB2312" w:cs="仿宋_GB2312"/>
          <w:color w:val="000000"/>
          <w:sz w:val="32"/>
          <w:szCs w:val="32"/>
        </w:rPr>
        <w:t>年</w:t>
      </w:r>
      <w:r>
        <w:rPr>
          <w:rFonts w:ascii="Times New Roman" w:hAnsi="Times New Roman" w:eastAsia="仿宋_GB2312" w:cs="Times New Roman"/>
          <w:color w:val="000000"/>
          <w:sz w:val="32"/>
          <w:szCs w:val="32"/>
        </w:rPr>
        <w:t>3</w:t>
      </w:r>
      <w:r>
        <w:rPr>
          <w:rFonts w:hint="eastAsia" w:ascii="Times New Roman" w:hAnsi="仿宋_GB2312"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仿宋_GB2312" w:eastAsia="仿宋_GB2312" w:cs="仿宋_GB2312"/>
          <w:color w:val="000000"/>
          <w:sz w:val="32"/>
          <w:szCs w:val="32"/>
        </w:rPr>
        <w:t>日实施。</w:t>
      </w:r>
    </w:p>
    <w:p>
      <w:pPr>
        <w:spacing w:line="600" w:lineRule="exact"/>
        <w:ind w:firstLine="658" w:firstLineChars="200"/>
        <w:jc w:val="both"/>
        <w:rPr>
          <w:rFonts w:ascii="Times New Roman" w:hAnsi="Times New Roman" w:eastAsia="仿宋" w:cs="Times New Roman"/>
          <w:b/>
          <w:bCs/>
          <w:color w:val="000000"/>
          <w:sz w:val="32"/>
          <w:szCs w:val="32"/>
        </w:rPr>
      </w:pPr>
      <w:r>
        <w:rPr>
          <w:rFonts w:ascii="Times New Roman" w:hAnsi="Times New Roman" w:eastAsia="楷体" w:cs="Times New Roman"/>
          <w:b/>
          <w:bCs/>
          <w:color w:val="000000"/>
          <w:spacing w:val="4"/>
          <w:sz w:val="32"/>
          <w:szCs w:val="32"/>
        </w:rPr>
        <w:t>2</w:t>
      </w:r>
      <w:r>
        <w:rPr>
          <w:rFonts w:hint="eastAsia" w:ascii="Times New Roman" w:hAnsi="楷体" w:eastAsia="楷体" w:cs="楷体"/>
          <w:b/>
          <w:bCs/>
          <w:color w:val="000000"/>
          <w:spacing w:val="4"/>
          <w:sz w:val="32"/>
          <w:szCs w:val="32"/>
        </w:rPr>
        <w:t>．牵</w:t>
      </w:r>
      <w:r>
        <w:rPr>
          <w:rFonts w:hint="eastAsia" w:ascii="Times New Roman" w:hAnsi="楷体" w:eastAsia="楷体" w:cs="楷体"/>
          <w:b/>
          <w:bCs/>
          <w:color w:val="000000"/>
          <w:sz w:val="32"/>
          <w:szCs w:val="32"/>
        </w:rPr>
        <w:t>头编制、推动实施《湖南省关于指导推进家庭教育的五年规划（</w:t>
      </w:r>
      <w:r>
        <w:rPr>
          <w:rFonts w:ascii="Times New Roman" w:hAnsi="Times New Roman" w:eastAsia="楷体" w:cs="Times New Roman"/>
          <w:b/>
          <w:bCs/>
          <w:color w:val="000000"/>
          <w:sz w:val="32"/>
          <w:szCs w:val="32"/>
        </w:rPr>
        <w:t>2016-2020</w:t>
      </w:r>
      <w:r>
        <w:rPr>
          <w:rFonts w:hint="eastAsia" w:ascii="Times New Roman" w:hAnsi="楷体" w:eastAsia="楷体" w:cs="楷体"/>
          <w:b/>
          <w:bCs/>
          <w:color w:val="000000"/>
          <w:sz w:val="32"/>
          <w:szCs w:val="32"/>
        </w:rPr>
        <w:t>年）》。</w:t>
      </w:r>
      <w:r>
        <w:rPr>
          <w:rFonts w:hint="eastAsia" w:ascii="Times New Roman" w:hAnsi="Times New Roman" w:eastAsia="仿宋_GB2312" w:cs="仿宋_GB2312"/>
          <w:color w:val="000000"/>
          <w:sz w:val="32"/>
          <w:szCs w:val="32"/>
        </w:rPr>
        <w:t>坚持立德树人，</w:t>
      </w:r>
      <w:r>
        <w:rPr>
          <w:rFonts w:hint="eastAsia" w:ascii="Times New Roman" w:hAnsi="Times New Roman" w:eastAsia="仿宋_GB2312" w:cs="仿宋_GB2312"/>
          <w:color w:val="01002A"/>
          <w:sz w:val="32"/>
          <w:szCs w:val="32"/>
        </w:rPr>
        <w:t>明确建立健全家庭教育公共服务网络、促进家庭教育均衡协调发展、加快家庭教育法制化建设等７个方面</w:t>
      </w:r>
      <w:r>
        <w:rPr>
          <w:rFonts w:ascii="Times New Roman" w:hAnsi="Times New Roman" w:eastAsia="仿宋_GB2312" w:cs="Times New Roman"/>
          <w:color w:val="01002A"/>
          <w:sz w:val="32"/>
          <w:szCs w:val="32"/>
        </w:rPr>
        <w:t>19</w:t>
      </w:r>
      <w:r>
        <w:rPr>
          <w:rFonts w:hint="eastAsia" w:ascii="Times New Roman" w:hAnsi="Times New Roman" w:eastAsia="仿宋_GB2312" w:cs="仿宋_GB2312"/>
          <w:color w:val="01002A"/>
          <w:sz w:val="32"/>
          <w:szCs w:val="32"/>
        </w:rPr>
        <w:t>项重点任务，</w:t>
      </w:r>
      <w:r>
        <w:rPr>
          <w:rFonts w:hint="eastAsia" w:ascii="Times New Roman" w:hAnsi="Times New Roman" w:eastAsia="仿宋_GB2312" w:cs="仿宋_GB2312"/>
          <w:sz w:val="32"/>
          <w:szCs w:val="32"/>
        </w:rPr>
        <w:t>率先在全国提出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加强隔代家教指导服务</w:t>
      </w:r>
      <w:r>
        <w:rPr>
          <w:rFonts w:ascii="Times New Roman" w:hAnsi="Times New Roman" w:eastAsia="仿宋_GB2312" w:cs="Times New Roman"/>
          <w:sz w:val="32"/>
          <w:szCs w:val="32"/>
        </w:rPr>
        <w:t>”</w:t>
      </w:r>
      <w:r>
        <w:rPr>
          <w:rFonts w:hint="eastAsia" w:ascii="Times New Roman" w:hAnsi="Times New Roman" w:eastAsia="仿宋_GB2312" w:cs="仿宋_GB2312"/>
          <w:color w:val="01002A"/>
          <w:sz w:val="32"/>
          <w:szCs w:val="32"/>
        </w:rPr>
        <w:t>。并着力推动《规划》实施，</w:t>
      </w:r>
      <w:r>
        <w:rPr>
          <w:rFonts w:hint="eastAsia" w:ascii="Times New Roman" w:hAnsi="仿宋" w:eastAsia="仿宋" w:cs="仿宋"/>
          <w:sz w:val="32"/>
          <w:szCs w:val="32"/>
        </w:rPr>
        <w:t>截至</w:t>
      </w:r>
      <w:r>
        <w:rPr>
          <w:rFonts w:ascii="Times New Roman" w:hAnsi="Times New Roman" w:eastAsia="仿宋" w:cs="Times New Roman"/>
          <w:sz w:val="32"/>
          <w:szCs w:val="32"/>
        </w:rPr>
        <w:t>2020</w:t>
      </w:r>
      <w:r>
        <w:rPr>
          <w:rFonts w:hint="eastAsia" w:ascii="Times New Roman" w:hAnsi="仿宋" w:eastAsia="仿宋" w:cs="仿宋"/>
          <w:sz w:val="32"/>
          <w:szCs w:val="32"/>
        </w:rPr>
        <w:t>年</w:t>
      </w:r>
      <w:r>
        <w:rPr>
          <w:rFonts w:ascii="Times New Roman" w:hAnsi="Times New Roman" w:eastAsia="仿宋" w:cs="Times New Roman"/>
          <w:sz w:val="32"/>
          <w:szCs w:val="32"/>
        </w:rPr>
        <w:t>10</w:t>
      </w:r>
      <w:r>
        <w:rPr>
          <w:rFonts w:hint="eastAsia" w:ascii="Times New Roman" w:hAnsi="仿宋" w:eastAsia="仿宋" w:cs="仿宋"/>
          <w:sz w:val="32"/>
          <w:szCs w:val="32"/>
        </w:rPr>
        <w:t>月底，我</w:t>
      </w:r>
      <w:r>
        <w:rPr>
          <w:rFonts w:hint="eastAsia" w:ascii="Times New Roman" w:hAnsi="仿宋" w:eastAsia="仿宋" w:cs="仿宋"/>
          <w:color w:val="000000"/>
          <w:sz w:val="32"/>
          <w:szCs w:val="32"/>
        </w:rPr>
        <w:t>省已完成各项指标任务，</w:t>
      </w:r>
      <w:r>
        <w:rPr>
          <w:rFonts w:hint="eastAsia" w:ascii="Times New Roman" w:hAnsi="仿宋" w:eastAsia="仿宋" w:cs="仿宋"/>
          <w:color w:val="000000"/>
          <w:spacing w:val="-4"/>
          <w:sz w:val="32"/>
          <w:szCs w:val="32"/>
        </w:rPr>
        <w:t>家庭教育事业呈现健康发展的良好势</w:t>
      </w:r>
      <w:r>
        <w:rPr>
          <w:rFonts w:hint="eastAsia" w:ascii="Times New Roman" w:hAnsi="仿宋" w:eastAsia="仿宋" w:cs="仿宋"/>
          <w:color w:val="000000"/>
          <w:sz w:val="32"/>
          <w:szCs w:val="32"/>
        </w:rPr>
        <w:t>头。</w:t>
      </w:r>
    </w:p>
    <w:p>
      <w:pPr>
        <w:spacing w:line="600" w:lineRule="exact"/>
        <w:ind w:right="-552" w:rightChars="-230" w:firstLine="658" w:firstLineChars="200"/>
        <w:jc w:val="both"/>
        <w:rPr>
          <w:rFonts w:ascii="Times New Roman" w:hAnsi="Times New Roman" w:eastAsia="仿宋_GB2312" w:cs="Times New Roman"/>
          <w:sz w:val="32"/>
          <w:szCs w:val="32"/>
        </w:rPr>
      </w:pPr>
      <w:r>
        <w:rPr>
          <w:rFonts w:ascii="Times New Roman" w:hAnsi="Times New Roman" w:eastAsia="楷体" w:cs="Times New Roman"/>
          <w:b/>
          <w:bCs/>
          <w:color w:val="000000"/>
          <w:spacing w:val="4"/>
          <w:sz w:val="32"/>
          <w:szCs w:val="32"/>
        </w:rPr>
        <w:t>3</w:t>
      </w:r>
      <w:r>
        <w:rPr>
          <w:rFonts w:hint="eastAsia" w:ascii="Times New Roman" w:hAnsi="楷体" w:eastAsia="楷体" w:cs="楷体"/>
          <w:b/>
          <w:bCs/>
          <w:color w:val="000000"/>
          <w:spacing w:val="4"/>
          <w:sz w:val="32"/>
          <w:szCs w:val="32"/>
        </w:rPr>
        <w:t>．推动省、市家庭教育联席会议制度</w:t>
      </w:r>
      <w:r>
        <w:rPr>
          <w:rFonts w:hint="eastAsia" w:ascii="Times New Roman" w:hAnsi="楷体" w:eastAsia="楷体" w:cs="楷体"/>
          <w:b/>
          <w:bCs/>
          <w:sz w:val="32"/>
          <w:szCs w:val="32"/>
        </w:rPr>
        <w:t>。</w:t>
      </w:r>
      <w:r>
        <w:rPr>
          <w:rFonts w:hint="eastAsia" w:ascii="Times New Roman" w:hAnsi="仿宋_GB2312" w:eastAsia="仿宋_GB2312" w:cs="仿宋_GB2312"/>
          <w:color w:val="000000"/>
          <w:spacing w:val="4"/>
          <w:sz w:val="32"/>
          <w:szCs w:val="32"/>
        </w:rPr>
        <w:t>积极推动省、市州建立家庭教育联席会议制度，制定并推动重点面对农村、面对留守儿童家庭的省家庭教育</w:t>
      </w:r>
      <w:r>
        <w:rPr>
          <w:rFonts w:ascii="Times New Roman" w:hAnsi="Times New Roman" w:eastAsia="仿宋_GB2312" w:cs="Times New Roman"/>
          <w:color w:val="000000"/>
          <w:spacing w:val="4"/>
          <w:sz w:val="32"/>
          <w:szCs w:val="32"/>
        </w:rPr>
        <w:t>12</w:t>
      </w:r>
      <w:r>
        <w:rPr>
          <w:rFonts w:hint="eastAsia" w:ascii="Times New Roman" w:hAnsi="仿宋_GB2312" w:eastAsia="仿宋_GB2312" w:cs="仿宋_GB2312"/>
          <w:color w:val="000000"/>
          <w:spacing w:val="4"/>
          <w:sz w:val="32"/>
          <w:szCs w:val="32"/>
        </w:rPr>
        <w:t>件民生实事的落地实施，形成部门齐抓共管、共同促进家庭教育事业的良好局面。</w:t>
      </w:r>
    </w:p>
    <w:p>
      <w:pPr>
        <w:widowControl w:val="0"/>
        <w:numPr>
          <w:ilvl w:val="0"/>
          <w:numId w:val="3"/>
        </w:numPr>
        <w:pBdr>
          <w:bottom w:val="single" w:color="FFFFFF" w:sz="4" w:space="30"/>
        </w:pBdr>
        <w:tabs>
          <w:tab w:val="left" w:pos="565"/>
        </w:tabs>
        <w:autoSpaceDE w:val="0"/>
        <w:spacing w:line="600" w:lineRule="exact"/>
        <w:ind w:firstLine="642" w:firstLineChars="200"/>
        <w:jc w:val="both"/>
        <w:rPr>
          <w:rFonts w:ascii="Times New Roman" w:hAnsi="Times New Roman" w:eastAsia="仿宋_GB2312" w:cs="Times New Roman"/>
          <w:b/>
          <w:bCs/>
          <w:kern w:val="2"/>
          <w:sz w:val="32"/>
          <w:szCs w:val="32"/>
        </w:rPr>
      </w:pPr>
      <w:r>
        <w:rPr>
          <w:rFonts w:hint="eastAsia" w:ascii="Times New Roman" w:hAnsi="Times New Roman" w:eastAsia="仿宋_GB2312" w:cs="仿宋_GB2312"/>
          <w:b/>
          <w:bCs/>
          <w:kern w:val="2"/>
          <w:sz w:val="32"/>
          <w:szCs w:val="32"/>
        </w:rPr>
        <w:t>聚力开展家庭家教家风建设</w:t>
      </w:r>
    </w:p>
    <w:p>
      <w:pPr>
        <w:widowControl w:val="0"/>
        <w:pBdr>
          <w:bottom w:val="single" w:color="FFFFFF" w:sz="4" w:space="30"/>
        </w:pBdr>
        <w:spacing w:line="600" w:lineRule="exact"/>
        <w:ind w:firstLine="642" w:firstLineChars="200"/>
        <w:jc w:val="both"/>
        <w:rPr>
          <w:rFonts w:ascii="Times New Roman" w:hAnsi="Times New Roman" w:eastAsia="仿宋_GB2312" w:cs="Times New Roman"/>
          <w:color w:val="000000"/>
          <w:sz w:val="32"/>
          <w:szCs w:val="32"/>
        </w:rPr>
      </w:pPr>
      <w:r>
        <w:rPr>
          <w:rFonts w:ascii="Times New Roman" w:hAnsi="Times New Roman" w:eastAsia="楷体" w:cs="Times New Roman"/>
          <w:b/>
          <w:bCs/>
          <w:kern w:val="2"/>
          <w:sz w:val="32"/>
          <w:szCs w:val="32"/>
        </w:rPr>
        <w:t>1</w:t>
      </w:r>
      <w:r>
        <w:rPr>
          <w:rFonts w:hint="eastAsia" w:ascii="Times New Roman" w:hAnsi="楷体" w:eastAsia="楷体" w:cs="楷体"/>
          <w:b/>
          <w:bCs/>
          <w:kern w:val="2"/>
          <w:sz w:val="32"/>
          <w:szCs w:val="32"/>
        </w:rPr>
        <w:t>．创新开展</w:t>
      </w:r>
      <w:r>
        <w:rPr>
          <w:rFonts w:ascii="Times New Roman" w:hAnsi="Times New Roman" w:eastAsia="楷体" w:cs="Times New Roman"/>
          <w:b/>
          <w:bCs/>
          <w:kern w:val="2"/>
          <w:sz w:val="32"/>
          <w:szCs w:val="32"/>
        </w:rPr>
        <w:t>“</w:t>
      </w:r>
      <w:r>
        <w:rPr>
          <w:rFonts w:hint="eastAsia" w:ascii="Times New Roman" w:hAnsi="楷体" w:eastAsia="楷体" w:cs="楷体"/>
          <w:b/>
          <w:bCs/>
          <w:kern w:val="2"/>
          <w:sz w:val="32"/>
          <w:szCs w:val="32"/>
        </w:rPr>
        <w:t>美家美妇</w:t>
      </w:r>
      <w:r>
        <w:rPr>
          <w:rFonts w:ascii="Times New Roman" w:hAnsi="Times New Roman" w:eastAsia="楷体" w:cs="Times New Roman"/>
          <w:b/>
          <w:bCs/>
          <w:kern w:val="2"/>
          <w:sz w:val="32"/>
          <w:szCs w:val="32"/>
        </w:rPr>
        <w:t>”</w:t>
      </w:r>
      <w:r>
        <w:rPr>
          <w:rFonts w:hint="eastAsia" w:ascii="Times New Roman" w:hAnsi="楷体" w:eastAsia="楷体" w:cs="楷体"/>
          <w:b/>
          <w:bCs/>
          <w:kern w:val="2"/>
          <w:sz w:val="32"/>
          <w:szCs w:val="32"/>
        </w:rPr>
        <w:t>创建行动。</w:t>
      </w:r>
      <w:r>
        <w:rPr>
          <w:rFonts w:hint="eastAsia" w:ascii="Times New Roman" w:hAnsi="仿宋_GB2312" w:eastAsia="仿宋_GB2312" w:cs="仿宋_GB2312"/>
          <w:color w:val="000000"/>
          <w:sz w:val="32"/>
          <w:szCs w:val="32"/>
        </w:rPr>
        <w:t>动员广大家庭争创学习之家、绿色之家、文明之家等</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最美家庭</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；引导广大妇女争做对社会有责任，对家庭有贡献的</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最美女性</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，形成</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妇联组织牵头、基层执委带头、每家每户妇女参与</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的</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美家美妇</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行动模式，开展了</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爱党爱国爱家乡</w:t>
      </w:r>
      <w:r>
        <w:rPr>
          <w:rFonts w:ascii="Times New Roman" w:hAnsi="Times New Roman" w:eastAsia="仿宋_GB2312" w:cs="Times New Roman"/>
          <w:color w:val="000000"/>
          <w:sz w:val="32"/>
          <w:szCs w:val="32"/>
        </w:rPr>
        <w:t xml:space="preserve"> </w:t>
      </w:r>
      <w:r>
        <w:rPr>
          <w:rFonts w:hint="eastAsia" w:ascii="Times New Roman" w:hAnsi="仿宋_GB2312" w:eastAsia="仿宋_GB2312" w:cs="仿宋_GB2312"/>
          <w:color w:val="000000"/>
          <w:sz w:val="32"/>
          <w:szCs w:val="32"/>
        </w:rPr>
        <w:t>美家美妇写家书</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美家美妇齐行动</w:t>
      </w:r>
      <w:r>
        <w:rPr>
          <w:rFonts w:ascii="Times New Roman" w:hAnsi="Times New Roman" w:eastAsia="仿宋_GB2312" w:cs="Times New Roman"/>
          <w:color w:val="000000"/>
          <w:sz w:val="32"/>
          <w:szCs w:val="32"/>
        </w:rPr>
        <w:t xml:space="preserve"> </w:t>
      </w:r>
      <w:r>
        <w:rPr>
          <w:rFonts w:hint="eastAsia" w:ascii="Times New Roman" w:hAnsi="仿宋_GB2312" w:eastAsia="仿宋_GB2312" w:cs="仿宋_GB2312"/>
          <w:color w:val="000000"/>
          <w:sz w:val="32"/>
          <w:szCs w:val="32"/>
        </w:rPr>
        <w:t>共建共享好家园</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等活动，引领广大家庭、妇女广泛参与乡村</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美丽庭院</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建设、关爱服务农村留守儿童、</w:t>
      </w:r>
      <w:r>
        <w:rPr>
          <w:rFonts w:hint="eastAsia" w:ascii="Times New Roman" w:hAnsi="仿宋_GB2312" w:eastAsia="仿宋_GB2312" w:cs="仿宋_GB2312"/>
          <w:sz w:val="32"/>
          <w:szCs w:val="32"/>
        </w:rPr>
        <w:t>疫情防控、</w:t>
      </w:r>
      <w:r>
        <w:rPr>
          <w:rFonts w:hint="eastAsia" w:ascii="Times New Roman" w:hAnsi="仿宋_GB2312" w:eastAsia="仿宋_GB2312" w:cs="仿宋_GB2312"/>
          <w:color w:val="000000"/>
          <w:sz w:val="32"/>
          <w:szCs w:val="32"/>
        </w:rPr>
        <w:t>垃圾分类、等工作。</w:t>
      </w:r>
      <w:r>
        <w:rPr>
          <w:rFonts w:ascii="Times New Roman" w:hAnsi="Times New Roman" w:eastAsia="仿宋_GB2312" w:cs="Times New Roman"/>
          <w:kern w:val="2"/>
          <w:sz w:val="32"/>
          <w:szCs w:val="32"/>
        </w:rPr>
        <w:t>2020</w:t>
      </w:r>
      <w:r>
        <w:rPr>
          <w:rFonts w:hint="eastAsia" w:ascii="Times New Roman" w:hAnsi="Times New Roman" w:eastAsia="仿宋_GB2312" w:cs="仿宋_GB2312"/>
          <w:kern w:val="2"/>
          <w:sz w:val="32"/>
          <w:szCs w:val="32"/>
        </w:rPr>
        <w:t>年，</w:t>
      </w:r>
      <w:r>
        <w:rPr>
          <w:rFonts w:hint="eastAsia" w:ascii="Times New Roman" w:hAnsi="仿宋_GB2312" w:eastAsia="仿宋_GB2312" w:cs="仿宋_GB2312"/>
          <w:sz w:val="32"/>
          <w:szCs w:val="32"/>
        </w:rPr>
        <w:t>选树省</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抗疫最美家庭</w:t>
      </w:r>
      <w:r>
        <w:rPr>
          <w:rFonts w:ascii="Times New Roman" w:hAnsi="Times New Roman" w:eastAsia="仿宋_GB2312" w:cs="Times New Roman"/>
          <w:sz w:val="32"/>
          <w:szCs w:val="32"/>
        </w:rPr>
        <w:t>”100</w:t>
      </w:r>
      <w:r>
        <w:rPr>
          <w:rFonts w:hint="eastAsia" w:ascii="Times New Roman" w:hAnsi="仿宋_GB2312" w:eastAsia="仿宋_GB2312" w:cs="仿宋_GB2312"/>
          <w:sz w:val="32"/>
          <w:szCs w:val="32"/>
        </w:rPr>
        <w:t>户、省</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最美家庭</w:t>
      </w:r>
      <w:r>
        <w:rPr>
          <w:rFonts w:ascii="Times New Roman" w:hAnsi="Times New Roman" w:eastAsia="仿宋_GB2312" w:cs="Times New Roman"/>
          <w:sz w:val="32"/>
          <w:szCs w:val="32"/>
        </w:rPr>
        <w:t>”50</w:t>
      </w:r>
      <w:r>
        <w:rPr>
          <w:rFonts w:hint="eastAsia" w:ascii="Times New Roman" w:hAnsi="仿宋_GB2312" w:eastAsia="仿宋_GB2312" w:cs="仿宋_GB2312"/>
          <w:sz w:val="32"/>
          <w:szCs w:val="32"/>
        </w:rPr>
        <w:t>户、省五好家庭</w:t>
      </w:r>
      <w:r>
        <w:rPr>
          <w:rFonts w:ascii="Times New Roman" w:hAnsi="Times New Roman" w:eastAsia="仿宋_GB2312" w:cs="Times New Roman"/>
          <w:sz w:val="32"/>
          <w:szCs w:val="32"/>
        </w:rPr>
        <w:t>47</w:t>
      </w:r>
      <w:r>
        <w:rPr>
          <w:rFonts w:hint="eastAsia" w:ascii="Times New Roman" w:hAnsi="仿宋_GB2312" w:eastAsia="仿宋_GB2312" w:cs="仿宋_GB2312"/>
          <w:sz w:val="32"/>
          <w:szCs w:val="32"/>
        </w:rPr>
        <w:t>户。其中，获评全国</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最美抗疫家庭</w:t>
      </w:r>
      <w:r>
        <w:rPr>
          <w:rFonts w:ascii="Times New Roman" w:hAnsi="Times New Roman" w:eastAsia="仿宋_GB2312" w:cs="Times New Roman"/>
          <w:sz w:val="32"/>
          <w:szCs w:val="32"/>
        </w:rPr>
        <w:t>”20</w:t>
      </w:r>
      <w:r>
        <w:rPr>
          <w:rFonts w:hint="eastAsia" w:ascii="Times New Roman" w:hAnsi="仿宋_GB2312" w:eastAsia="仿宋_GB2312" w:cs="仿宋_GB2312"/>
          <w:sz w:val="32"/>
          <w:szCs w:val="32"/>
        </w:rPr>
        <w:t>户、全国</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最美家庭</w:t>
      </w:r>
      <w:r>
        <w:rPr>
          <w:rFonts w:ascii="Times New Roman" w:hAnsi="Times New Roman" w:eastAsia="仿宋_GB2312" w:cs="Times New Roman"/>
          <w:sz w:val="32"/>
          <w:szCs w:val="32"/>
        </w:rPr>
        <w:t>”33</w:t>
      </w:r>
      <w:r>
        <w:rPr>
          <w:rFonts w:hint="eastAsia" w:ascii="Times New Roman" w:hAnsi="仿宋_GB2312" w:eastAsia="仿宋_GB2312" w:cs="仿宋_GB2312"/>
          <w:sz w:val="32"/>
          <w:szCs w:val="32"/>
        </w:rPr>
        <w:t>户、全国五好家庭</w:t>
      </w:r>
      <w:r>
        <w:rPr>
          <w:rFonts w:ascii="Times New Roman" w:hAnsi="Times New Roman" w:eastAsia="仿宋_GB2312" w:cs="Times New Roman"/>
          <w:sz w:val="32"/>
          <w:szCs w:val="32"/>
        </w:rPr>
        <w:t>32</w:t>
      </w:r>
      <w:r>
        <w:rPr>
          <w:rFonts w:hint="eastAsia" w:ascii="Times New Roman" w:hAnsi="仿宋_GB2312" w:eastAsia="仿宋_GB2312" w:cs="仿宋_GB2312"/>
          <w:sz w:val="32"/>
          <w:szCs w:val="32"/>
        </w:rPr>
        <w:t>户。我省等额推荐的</w:t>
      </w:r>
      <w:r>
        <w:rPr>
          <w:rFonts w:ascii="Times New Roman" w:hAnsi="Times New Roman" w:eastAsia="仿宋_GB2312" w:cs="Times New Roman"/>
          <w:sz w:val="32"/>
          <w:szCs w:val="32"/>
        </w:rPr>
        <w:t>17</w:t>
      </w:r>
      <w:r>
        <w:rPr>
          <w:rFonts w:hint="eastAsia" w:ascii="Times New Roman" w:hAnsi="仿宋_GB2312" w:eastAsia="仿宋_GB2312" w:cs="仿宋_GB2312"/>
          <w:sz w:val="32"/>
          <w:szCs w:val="32"/>
        </w:rPr>
        <w:t>户第二届全国文明家庭均获得过</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最美家庭</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、五好家庭等荣誉。</w:t>
      </w:r>
    </w:p>
    <w:p>
      <w:pPr>
        <w:widowControl w:val="0"/>
        <w:pBdr>
          <w:bottom w:val="single" w:color="FFFFFF" w:sz="4" w:space="30"/>
        </w:pBdr>
        <w:spacing w:line="60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kern w:val="2"/>
          <w:sz w:val="32"/>
          <w:szCs w:val="32"/>
        </w:rPr>
        <w:t>2</w:t>
      </w:r>
      <w:r>
        <w:rPr>
          <w:rFonts w:hint="eastAsia" w:ascii="Times New Roman" w:hAnsi="楷体" w:eastAsia="楷体" w:cs="楷体"/>
          <w:b/>
          <w:bCs/>
          <w:kern w:val="2"/>
          <w:sz w:val="32"/>
          <w:szCs w:val="32"/>
        </w:rPr>
        <w:t>．做实线上线下家长学校。</w:t>
      </w:r>
      <w:r>
        <w:rPr>
          <w:rFonts w:hint="eastAsia" w:ascii="Times New Roman" w:hAnsi="仿宋_GB2312" w:eastAsia="仿宋_GB2312" w:cs="仿宋_GB2312"/>
          <w:sz w:val="32"/>
          <w:szCs w:val="32"/>
        </w:rPr>
        <w:t>截止</w:t>
      </w:r>
      <w:r>
        <w:rPr>
          <w:rFonts w:ascii="Times New Roman" w:hAnsi="Times New Roman" w:eastAsia="仿宋_GB2312" w:cs="Times New Roman"/>
          <w:sz w:val="32"/>
          <w:szCs w:val="32"/>
        </w:rPr>
        <w:t>2020</w:t>
      </w:r>
      <w:r>
        <w:rPr>
          <w:rFonts w:hint="eastAsia" w:ascii="Times New Roman" w:hAnsi="仿宋_GB2312" w:eastAsia="仿宋_GB2312" w:cs="仿宋_GB2312"/>
          <w:sz w:val="32"/>
          <w:szCs w:val="32"/>
        </w:rPr>
        <w:t>年</w:t>
      </w:r>
      <w:r>
        <w:rPr>
          <w:rFonts w:ascii="Times New Roman" w:hAnsi="Times New Roman" w:eastAsia="仿宋_GB2312" w:cs="Times New Roman"/>
          <w:sz w:val="32"/>
          <w:szCs w:val="32"/>
        </w:rPr>
        <w:t>11</w:t>
      </w:r>
      <w:r>
        <w:rPr>
          <w:rFonts w:hint="eastAsia" w:ascii="Times New Roman" w:hAnsi="仿宋_GB2312" w:eastAsia="仿宋_GB2312" w:cs="仿宋_GB2312"/>
          <w:sz w:val="32"/>
          <w:szCs w:val="32"/>
        </w:rPr>
        <w:t>月，推动建成农村社区（村）家长学校或家庭教育指导服务站点</w:t>
      </w:r>
      <w:r>
        <w:rPr>
          <w:rFonts w:ascii="Times New Roman" w:hAnsi="Times New Roman" w:eastAsia="仿宋_GB2312" w:cs="Times New Roman"/>
          <w:sz w:val="32"/>
          <w:szCs w:val="32"/>
        </w:rPr>
        <w:t>19490</w:t>
      </w:r>
      <w:r>
        <w:rPr>
          <w:rFonts w:hint="eastAsia" w:ascii="Times New Roman" w:hAnsi="仿宋_GB2312" w:eastAsia="仿宋_GB2312" w:cs="仿宋_GB2312"/>
          <w:sz w:val="32"/>
          <w:szCs w:val="32"/>
        </w:rPr>
        <w:t>个，建成率达到</w:t>
      </w:r>
      <w:r>
        <w:rPr>
          <w:rFonts w:ascii="Times New Roman" w:hAnsi="Times New Roman" w:eastAsia="仿宋_GB2312" w:cs="Times New Roman"/>
          <w:sz w:val="32"/>
          <w:szCs w:val="32"/>
        </w:rPr>
        <w:t>81.1%</w:t>
      </w:r>
      <w:r>
        <w:rPr>
          <w:rFonts w:hint="eastAsia" w:ascii="Times New Roman" w:hAnsi="仿宋_GB2312" w:eastAsia="仿宋_GB2312" w:cs="仿宋_GB2312"/>
          <w:sz w:val="32"/>
          <w:szCs w:val="32"/>
        </w:rPr>
        <w:t>。</w:t>
      </w:r>
      <w:r>
        <w:rPr>
          <w:rFonts w:hint="eastAsia" w:ascii="Times New Roman" w:hAnsi="仿宋" w:eastAsia="仿宋" w:cs="仿宋"/>
          <w:sz w:val="32"/>
          <w:szCs w:val="32"/>
        </w:rPr>
        <w:t>联手创建</w:t>
      </w:r>
      <w:r>
        <w:rPr>
          <w:rFonts w:ascii="Times New Roman" w:hAnsi="Times New Roman" w:eastAsia="仿宋" w:cs="Times New Roman"/>
          <w:sz w:val="32"/>
          <w:szCs w:val="32"/>
        </w:rPr>
        <w:t>“</w:t>
      </w:r>
      <w:r>
        <w:rPr>
          <w:rFonts w:hint="eastAsia" w:ascii="Times New Roman" w:hAnsi="仿宋" w:eastAsia="仿宋" w:cs="仿宋"/>
          <w:sz w:val="32"/>
          <w:szCs w:val="32"/>
        </w:rPr>
        <w:t>湖南省网上家长学校</w:t>
      </w:r>
      <w:r>
        <w:rPr>
          <w:rFonts w:ascii="Times New Roman" w:hAnsi="Times New Roman" w:eastAsia="仿宋" w:cs="Times New Roman"/>
          <w:sz w:val="32"/>
          <w:szCs w:val="32"/>
        </w:rPr>
        <w:t>”</w:t>
      </w:r>
      <w:r>
        <w:rPr>
          <w:rFonts w:hint="eastAsia" w:ascii="Times New Roman" w:hAnsi="仿宋" w:eastAsia="仿宋" w:cs="仿宋"/>
          <w:sz w:val="32"/>
          <w:szCs w:val="32"/>
        </w:rPr>
        <w:t>，研发了超</w:t>
      </w:r>
      <w:r>
        <w:rPr>
          <w:rFonts w:ascii="Times New Roman" w:hAnsi="Times New Roman" w:eastAsia="仿宋" w:cs="Times New Roman"/>
          <w:sz w:val="32"/>
          <w:szCs w:val="32"/>
        </w:rPr>
        <w:t>2000</w:t>
      </w:r>
      <w:r>
        <w:rPr>
          <w:rFonts w:hint="eastAsia" w:ascii="Times New Roman" w:hAnsi="仿宋" w:eastAsia="仿宋" w:cs="仿宋"/>
          <w:sz w:val="32"/>
          <w:szCs w:val="32"/>
        </w:rPr>
        <w:t>课时的家庭教育课程和配套图书，形成了青少年心理测评、</w:t>
      </w:r>
      <w:r>
        <w:rPr>
          <w:rFonts w:ascii="Times New Roman" w:hAnsi="Times New Roman" w:eastAsia="仿宋" w:cs="Times New Roman"/>
          <w:sz w:val="32"/>
          <w:szCs w:val="32"/>
        </w:rPr>
        <w:t>0-18</w:t>
      </w:r>
      <w:r>
        <w:rPr>
          <w:rFonts w:hint="eastAsia" w:ascii="Times New Roman" w:hAnsi="仿宋" w:eastAsia="仿宋" w:cs="仿宋"/>
          <w:sz w:val="32"/>
          <w:szCs w:val="32"/>
        </w:rPr>
        <w:t>岁分阶段家庭教育音视频课程、专家答疑等板块的家庭教育指导服务体系，方便城乡家庭尤其农村在外务工的家长学习。目前，共覆盖全省</w:t>
      </w:r>
      <w:r>
        <w:rPr>
          <w:rFonts w:ascii="Times New Roman" w:hAnsi="Times New Roman" w:eastAsia="仿宋" w:cs="Times New Roman"/>
          <w:sz w:val="32"/>
          <w:szCs w:val="32"/>
        </w:rPr>
        <w:t>1200</w:t>
      </w:r>
      <w:r>
        <w:rPr>
          <w:rFonts w:hint="eastAsia" w:ascii="Times New Roman" w:hAnsi="仿宋" w:eastAsia="仿宋" w:cs="仿宋"/>
          <w:sz w:val="32"/>
          <w:szCs w:val="32"/>
        </w:rPr>
        <w:t>多所学校，服务</w:t>
      </w:r>
      <w:r>
        <w:rPr>
          <w:rFonts w:ascii="Times New Roman" w:hAnsi="Times New Roman" w:eastAsia="仿宋" w:cs="Times New Roman"/>
          <w:sz w:val="32"/>
          <w:szCs w:val="32"/>
        </w:rPr>
        <w:t>85</w:t>
      </w:r>
      <w:r>
        <w:rPr>
          <w:rFonts w:hint="eastAsia" w:ascii="Times New Roman" w:hAnsi="仿宋" w:eastAsia="仿宋" w:cs="仿宋"/>
          <w:sz w:val="32"/>
          <w:szCs w:val="32"/>
        </w:rPr>
        <w:t>万名家长，课程观看</w:t>
      </w:r>
      <w:r>
        <w:rPr>
          <w:rFonts w:ascii="Times New Roman" w:hAnsi="Times New Roman" w:eastAsia="仿宋" w:cs="Times New Roman"/>
          <w:sz w:val="32"/>
          <w:szCs w:val="32"/>
        </w:rPr>
        <w:t>3.8</w:t>
      </w:r>
      <w:r>
        <w:rPr>
          <w:rFonts w:hint="eastAsia" w:ascii="Times New Roman" w:hAnsi="仿宋" w:eastAsia="仿宋" w:cs="仿宋"/>
          <w:sz w:val="32"/>
          <w:szCs w:val="32"/>
        </w:rPr>
        <w:t>亿余人次，家长满意度超过</w:t>
      </w:r>
      <w:r>
        <w:rPr>
          <w:rFonts w:ascii="Times New Roman" w:hAnsi="Times New Roman" w:eastAsia="仿宋" w:cs="Times New Roman"/>
          <w:sz w:val="32"/>
          <w:szCs w:val="32"/>
        </w:rPr>
        <w:t>97%</w:t>
      </w:r>
      <w:r>
        <w:rPr>
          <w:rFonts w:hint="eastAsia" w:ascii="Times New Roman" w:hAnsi="仿宋" w:eastAsia="仿宋" w:cs="仿宋"/>
          <w:sz w:val="32"/>
          <w:szCs w:val="32"/>
        </w:rPr>
        <w:t>。率先实施</w:t>
      </w:r>
      <w:r>
        <w:rPr>
          <w:rFonts w:ascii="Times New Roman" w:hAnsi="Times New Roman" w:eastAsia="仿宋" w:cs="Times New Roman"/>
          <w:sz w:val="32"/>
          <w:szCs w:val="32"/>
        </w:rPr>
        <w:t>“</w:t>
      </w:r>
      <w:r>
        <w:rPr>
          <w:rFonts w:hint="eastAsia" w:ascii="Times New Roman" w:hAnsi="仿宋" w:eastAsia="仿宋" w:cs="仿宋"/>
          <w:sz w:val="32"/>
          <w:szCs w:val="32"/>
        </w:rPr>
        <w:t>父母成长计划</w:t>
      </w:r>
      <w:r>
        <w:rPr>
          <w:rFonts w:ascii="Times New Roman" w:hAnsi="Times New Roman" w:eastAsia="仿宋" w:cs="Times New Roman"/>
          <w:sz w:val="32"/>
          <w:szCs w:val="32"/>
        </w:rPr>
        <w:t>”</w:t>
      </w:r>
      <w:r>
        <w:rPr>
          <w:rFonts w:hint="eastAsia" w:ascii="Times New Roman" w:hAnsi="仿宋" w:eastAsia="仿宋" w:cs="仿宋"/>
          <w:sz w:val="32"/>
          <w:szCs w:val="32"/>
        </w:rPr>
        <w:t>，</w:t>
      </w:r>
      <w:r>
        <w:rPr>
          <w:rFonts w:hint="eastAsia" w:ascii="Times New Roman" w:hAnsi="仿宋_GB2312" w:eastAsia="仿宋_GB2312" w:cs="仿宋_GB2312"/>
          <w:sz w:val="32"/>
          <w:szCs w:val="32"/>
        </w:rPr>
        <w:t>重点对贫困地区、贫困家庭、留守儿童家庭，</w:t>
      </w:r>
      <w:r>
        <w:rPr>
          <w:rFonts w:hint="eastAsia" w:ascii="Times New Roman" w:hAnsi="仿宋" w:eastAsia="仿宋" w:cs="仿宋"/>
          <w:color w:val="000000"/>
          <w:sz w:val="32"/>
          <w:szCs w:val="32"/>
          <w:shd w:val="clear" w:color="auto" w:fill="FFFFFF"/>
        </w:rPr>
        <w:t>组织省市百名家庭教育金牌讲师、千名家庭教育志愿者，开展万场家庭教育公益巡讲，</w:t>
      </w:r>
      <w:r>
        <w:rPr>
          <w:rFonts w:hint="eastAsia" w:ascii="Times New Roman" w:hAnsi="仿宋_GB2312" w:eastAsia="仿宋_GB2312" w:cs="仿宋_GB2312"/>
          <w:sz w:val="32"/>
          <w:szCs w:val="32"/>
        </w:rPr>
        <w:t>惠及</w:t>
      </w:r>
      <w:r>
        <w:rPr>
          <w:rFonts w:ascii="Times New Roman" w:hAnsi="Times New Roman" w:eastAsia="仿宋_GB2312" w:cs="Times New Roman"/>
          <w:sz w:val="32"/>
          <w:szCs w:val="32"/>
        </w:rPr>
        <w:t>100</w:t>
      </w:r>
      <w:r>
        <w:rPr>
          <w:rFonts w:hint="eastAsia" w:ascii="Times New Roman" w:hAnsi="仿宋_GB2312" w:eastAsia="仿宋_GB2312" w:cs="仿宋_GB2312"/>
          <w:sz w:val="32"/>
          <w:szCs w:val="32"/>
        </w:rPr>
        <w:t>多万个家庭和儿童。</w:t>
      </w:r>
      <w:r>
        <w:rPr>
          <w:rFonts w:hint="eastAsia" w:ascii="Times New Roman" w:hAnsi="Times New Roman" w:eastAsia="仿宋_GB2312" w:cs="仿宋_GB2312"/>
          <w:kern w:val="2"/>
          <w:sz w:val="32"/>
          <w:szCs w:val="32"/>
        </w:rPr>
        <w:t>联合省委统战、省民宗委下发《关于发挥各级妇联组织作用</w:t>
      </w:r>
      <w:r>
        <w:rPr>
          <w:rFonts w:ascii="Times New Roman" w:hAnsi="Times New Roman" w:eastAsia="仿宋_GB2312" w:cs="Times New Roman"/>
          <w:kern w:val="2"/>
          <w:sz w:val="32"/>
          <w:szCs w:val="32"/>
        </w:rPr>
        <w:t xml:space="preserve"> </w:t>
      </w:r>
      <w:r>
        <w:rPr>
          <w:rFonts w:hint="eastAsia" w:ascii="Times New Roman" w:hAnsi="Times New Roman" w:eastAsia="仿宋_GB2312" w:cs="仿宋_GB2312"/>
          <w:kern w:val="2"/>
          <w:sz w:val="32"/>
          <w:szCs w:val="32"/>
        </w:rPr>
        <w:t>促进基层宗教治理工作的指导意见》，以农村信教妇女为目标群体，以妇女儿童之家为主要阵地，抓好家长学校建设，常态化开展家庭教育宣讲、文化活动和妇联执委拉家常式走访宣教，向妇女宣传党的宗教政策法规，为信教妇女提供心理疏导、普法咨询、帮扶救助等服务，引导家庭树立科学育儿的理念，不向子女灌输宗教思想。</w:t>
      </w:r>
    </w:p>
    <w:p>
      <w:pPr>
        <w:widowControl w:val="0"/>
        <w:pBdr>
          <w:bottom w:val="single" w:color="FFFFFF" w:sz="4" w:space="30"/>
        </w:pBdr>
        <w:autoSpaceDE w:val="0"/>
        <w:spacing w:line="60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kern w:val="2"/>
          <w:sz w:val="32"/>
          <w:szCs w:val="32"/>
        </w:rPr>
        <w:t>3</w:t>
      </w:r>
      <w:r>
        <w:rPr>
          <w:rFonts w:hint="eastAsia" w:ascii="Times New Roman" w:hAnsi="楷体" w:eastAsia="楷体" w:cs="楷体"/>
          <w:b/>
          <w:bCs/>
          <w:kern w:val="2"/>
          <w:sz w:val="32"/>
          <w:szCs w:val="32"/>
        </w:rPr>
        <w:t>．大力弘扬传承优良家风。</w:t>
      </w:r>
      <w:r>
        <w:rPr>
          <w:rFonts w:hint="eastAsia" w:ascii="Times New Roman" w:hAnsi="仿宋_GB2312" w:eastAsia="仿宋_GB2312" w:cs="仿宋_GB2312"/>
          <w:kern w:val="2"/>
          <w:sz w:val="32"/>
          <w:szCs w:val="32"/>
        </w:rPr>
        <w:t>各级妇联组织</w:t>
      </w:r>
      <w:r>
        <w:rPr>
          <w:rFonts w:ascii="Times New Roman" w:hAnsi="Times New Roman" w:eastAsia="仿宋_GB2312" w:cs="Times New Roman"/>
          <w:kern w:val="2"/>
          <w:sz w:val="32"/>
          <w:szCs w:val="32"/>
        </w:rPr>
        <w:t>“</w:t>
      </w:r>
      <w:r>
        <w:rPr>
          <w:rFonts w:hint="eastAsia" w:ascii="Times New Roman" w:hAnsi="仿宋_GB2312" w:eastAsia="仿宋_GB2312" w:cs="仿宋_GB2312"/>
          <w:kern w:val="2"/>
          <w:sz w:val="32"/>
          <w:szCs w:val="32"/>
        </w:rPr>
        <w:t>最美家庭</w:t>
      </w:r>
      <w:r>
        <w:rPr>
          <w:rFonts w:ascii="Times New Roman" w:hAnsi="Times New Roman" w:eastAsia="仿宋_GB2312" w:cs="Times New Roman"/>
          <w:kern w:val="2"/>
          <w:sz w:val="32"/>
          <w:szCs w:val="32"/>
        </w:rPr>
        <w:t>”“</w:t>
      </w:r>
      <w:r>
        <w:rPr>
          <w:rFonts w:hint="eastAsia" w:ascii="Times New Roman" w:hAnsi="仿宋_GB2312" w:eastAsia="仿宋_GB2312" w:cs="仿宋_GB2312"/>
          <w:kern w:val="2"/>
          <w:sz w:val="32"/>
          <w:szCs w:val="32"/>
        </w:rPr>
        <w:t>五好家庭</w:t>
      </w:r>
      <w:r>
        <w:rPr>
          <w:rFonts w:ascii="Times New Roman" w:hAnsi="Times New Roman" w:eastAsia="仿宋_GB2312" w:cs="Times New Roman"/>
          <w:kern w:val="2"/>
          <w:sz w:val="32"/>
          <w:szCs w:val="32"/>
        </w:rPr>
        <w:t>”“</w:t>
      </w:r>
      <w:r>
        <w:rPr>
          <w:rFonts w:hint="eastAsia" w:ascii="Times New Roman" w:hAnsi="仿宋_GB2312" w:eastAsia="仿宋_GB2312" w:cs="仿宋_GB2312"/>
          <w:kern w:val="2"/>
          <w:sz w:val="32"/>
          <w:szCs w:val="32"/>
        </w:rPr>
        <w:t>文明家庭</w:t>
      </w:r>
      <w:r>
        <w:rPr>
          <w:rFonts w:ascii="Times New Roman" w:hAnsi="Times New Roman" w:eastAsia="仿宋_GB2312" w:cs="Times New Roman"/>
          <w:kern w:val="2"/>
          <w:sz w:val="32"/>
          <w:szCs w:val="32"/>
        </w:rPr>
        <w:t>”</w:t>
      </w:r>
      <w:r>
        <w:rPr>
          <w:rFonts w:hint="eastAsia" w:ascii="Times New Roman" w:hAnsi="仿宋_GB2312" w:eastAsia="仿宋_GB2312" w:cs="仿宋_GB2312"/>
          <w:kern w:val="2"/>
          <w:sz w:val="32"/>
          <w:szCs w:val="32"/>
        </w:rPr>
        <w:t>等先进典型，结合自身家庭家教家风建设成功案例和心得体会，走进机关、企业、学校、农村、社区宣讲好家教好家风好家训，</w:t>
      </w:r>
      <w:r>
        <w:rPr>
          <w:rFonts w:hint="eastAsia" w:ascii="Times New Roman" w:hAnsi="Times New Roman" w:eastAsia="仿宋" w:cs="仿宋"/>
          <w:sz w:val="32"/>
          <w:szCs w:val="32"/>
        </w:rPr>
        <w:t>大力推动家庭家教家风在基层社会治理、培养时代新人和弘扬时代新风中发挥重要作用。</w:t>
      </w:r>
      <w:r>
        <w:rPr>
          <w:rFonts w:hint="eastAsia" w:ascii="Times New Roman" w:hAnsi="仿宋_GB2312" w:eastAsia="仿宋_GB2312" w:cs="仿宋_GB2312"/>
          <w:color w:val="000000"/>
          <w:sz w:val="32"/>
          <w:szCs w:val="32"/>
        </w:rPr>
        <w:t>我省</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最美家庭</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何芳静家庭入选全国妇联</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梦想起航</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好家庭好家风巡讲团</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，作为五个巡讲家庭之一，赴青海、宁夏、北京等地现场巡讲。</w:t>
      </w:r>
    </w:p>
    <w:p>
      <w:pPr>
        <w:widowControl w:val="0"/>
        <w:numPr>
          <w:ilvl w:val="0"/>
          <w:numId w:val="3"/>
        </w:numPr>
        <w:pBdr>
          <w:bottom w:val="single" w:color="FFFFFF" w:sz="4" w:space="30"/>
        </w:pBdr>
        <w:spacing w:line="600" w:lineRule="exact"/>
        <w:ind w:firstLine="642" w:firstLineChars="200"/>
        <w:jc w:val="both"/>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开展关爱服务儿童工作</w:t>
      </w:r>
    </w:p>
    <w:p>
      <w:pPr>
        <w:widowControl w:val="0"/>
        <w:pBdr>
          <w:bottom w:val="single" w:color="FFFFFF" w:sz="4" w:space="30"/>
        </w:pBdr>
        <w:tabs>
          <w:tab w:val="left" w:pos="565"/>
        </w:tabs>
        <w:autoSpaceDE w:val="0"/>
        <w:spacing w:line="60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sz w:val="32"/>
          <w:szCs w:val="32"/>
        </w:rPr>
        <w:t>1</w:t>
      </w:r>
      <w:r>
        <w:rPr>
          <w:rFonts w:hint="eastAsia" w:ascii="Times New Roman" w:hAnsi="楷体" w:eastAsia="楷体" w:cs="楷体"/>
          <w:b/>
          <w:bCs/>
          <w:sz w:val="32"/>
          <w:szCs w:val="32"/>
        </w:rPr>
        <w:t>．出色完成全国妇联农村留守儿童关爱服务试点和我省家校共育试点工作。</w:t>
      </w:r>
      <w:r>
        <w:rPr>
          <w:rFonts w:hint="eastAsia" w:ascii="Times New Roman" w:hAnsi="仿宋_GB2312" w:eastAsia="仿宋_GB2312" w:cs="仿宋_GB2312"/>
          <w:sz w:val="32"/>
          <w:szCs w:val="32"/>
        </w:rPr>
        <w:t>探索形成了</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党建</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家庭教育</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留守儿童关爱</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互联网</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留守儿童关爱</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户帮户亲帮亲、美家美妇暖童心</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等关爱服务新模式和</w:t>
      </w:r>
      <w:r>
        <w:rPr>
          <w:rFonts w:hint="eastAsia" w:ascii="Times New Roman" w:hAnsi="仿宋_GB2312" w:eastAsia="仿宋_GB2312" w:cs="仿宋_GB2312"/>
          <w:color w:val="000000"/>
          <w:kern w:val="2"/>
          <w:sz w:val="32"/>
          <w:szCs w:val="32"/>
        </w:rPr>
        <w:t>家校共育新模式</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合力解决农村留守儿童在生活、监护、成长过程中遇到的困难和问题，营造全社会关爱农村留守儿童的良好氛围，</w:t>
      </w:r>
      <w:r>
        <w:rPr>
          <w:rFonts w:hint="eastAsia" w:ascii="Times New Roman" w:hAnsi="仿宋_GB2312" w:eastAsia="仿宋_GB2312" w:cs="仿宋_GB2312"/>
          <w:sz w:val="32"/>
          <w:szCs w:val="32"/>
        </w:rPr>
        <w:t>得到全国妇联高度肯定，并向中央书记处呈报的《妇工要情》上作专题推介。</w:t>
      </w:r>
    </w:p>
    <w:p>
      <w:pPr>
        <w:widowControl w:val="0"/>
        <w:pBdr>
          <w:bottom w:val="single" w:color="FFFFFF" w:sz="4" w:space="30"/>
        </w:pBdr>
        <w:autoSpaceDE w:val="0"/>
        <w:spacing w:line="60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sz w:val="32"/>
          <w:szCs w:val="32"/>
        </w:rPr>
        <w:t>2</w:t>
      </w:r>
      <w:r>
        <w:rPr>
          <w:rFonts w:hint="eastAsia" w:ascii="Times New Roman" w:hAnsi="楷体" w:eastAsia="楷体" w:cs="楷体"/>
          <w:b/>
          <w:bCs/>
          <w:sz w:val="32"/>
          <w:szCs w:val="32"/>
        </w:rPr>
        <w:t>．持续开展</w:t>
      </w:r>
      <w:r>
        <w:rPr>
          <w:rFonts w:ascii="Times New Roman" w:hAnsi="Times New Roman" w:eastAsia="楷体" w:cs="Times New Roman"/>
          <w:b/>
          <w:bCs/>
          <w:sz w:val="32"/>
          <w:szCs w:val="32"/>
        </w:rPr>
        <w:t>“</w:t>
      </w:r>
      <w:r>
        <w:rPr>
          <w:rFonts w:hint="eastAsia" w:ascii="Times New Roman" w:hAnsi="楷体" w:eastAsia="楷体" w:cs="楷体"/>
          <w:b/>
          <w:bCs/>
          <w:sz w:val="32"/>
          <w:szCs w:val="32"/>
        </w:rPr>
        <w:t>把爱带回家</w:t>
      </w:r>
      <w:r>
        <w:rPr>
          <w:rFonts w:ascii="Times New Roman" w:hAnsi="Times New Roman" w:eastAsia="楷体" w:cs="Times New Roman"/>
          <w:b/>
          <w:bCs/>
          <w:sz w:val="32"/>
          <w:szCs w:val="32"/>
        </w:rPr>
        <w:t>”</w:t>
      </w:r>
      <w:r>
        <w:rPr>
          <w:rFonts w:hint="eastAsia" w:ascii="Times New Roman" w:hAnsi="楷体" w:eastAsia="楷体" w:cs="楷体"/>
          <w:b/>
          <w:bCs/>
          <w:sz w:val="32"/>
          <w:szCs w:val="32"/>
        </w:rPr>
        <w:t>寒暑假关爱儿童活动。</w:t>
      </w:r>
      <w:r>
        <w:rPr>
          <w:rFonts w:hint="eastAsia" w:ascii="Times New Roman" w:hAnsi="Times New Roman" w:eastAsia="仿宋_GB2312" w:cs="仿宋_GB2312"/>
          <w:sz w:val="32"/>
          <w:szCs w:val="32"/>
        </w:rPr>
        <w:t>各级妇联组织坚持开展发出一封《致儿童家长的公开信》、举办一堂安全知识讲座、开展一次安全隐患大排查活动、推动建立健全预防青少年儿童溺水工作机制</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四个一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活动，免费发放《家长手册》、《儿童家庭教育读本》等书籍</w:t>
      </w:r>
      <w:r>
        <w:rPr>
          <w:rFonts w:ascii="Times New Roman" w:hAnsi="Times New Roman" w:eastAsia="仿宋_GB2312" w:cs="Times New Roman"/>
          <w:sz w:val="32"/>
          <w:szCs w:val="32"/>
        </w:rPr>
        <w:t>40</w:t>
      </w:r>
      <w:r>
        <w:rPr>
          <w:rFonts w:hint="eastAsia" w:ascii="Times New Roman" w:hAnsi="Times New Roman" w:eastAsia="仿宋_GB2312" w:cs="仿宋_GB2312"/>
          <w:sz w:val="32"/>
          <w:szCs w:val="32"/>
        </w:rPr>
        <w:t>多万册，提高青少年及监护人的安全防范意识和应对救护能力。</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w:t>
      </w:r>
      <w:r>
        <w:rPr>
          <w:rFonts w:hint="eastAsia" w:ascii="Times New Roman" w:hAnsi="仿宋_GB2312" w:eastAsia="仿宋_GB2312" w:cs="仿宋_GB2312"/>
          <w:sz w:val="32"/>
          <w:szCs w:val="32"/>
        </w:rPr>
        <w:t>共有</w:t>
      </w:r>
      <w:r>
        <w:rPr>
          <w:rFonts w:ascii="Times New Roman" w:hAnsi="Times New Roman" w:eastAsia="仿宋_GB2312" w:cs="Times New Roman"/>
          <w:sz w:val="32"/>
          <w:szCs w:val="32"/>
        </w:rPr>
        <w:t>73566</w:t>
      </w:r>
      <w:r>
        <w:rPr>
          <w:rFonts w:hint="eastAsia" w:ascii="Times New Roman" w:hAnsi="仿宋_GB2312" w:eastAsia="仿宋_GB2312" w:cs="仿宋_GB2312"/>
          <w:sz w:val="32"/>
          <w:szCs w:val="32"/>
        </w:rPr>
        <w:t>名妇联执委参与</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把爱带回家</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结对帮扶留守儿童行动，最美家庭、五好家庭成员等</w:t>
      </w:r>
      <w:r>
        <w:rPr>
          <w:rFonts w:hint="eastAsia" w:ascii="Times New Roman" w:hAnsi="仿宋_GB2312" w:eastAsia="仿宋_GB2312" w:cs="仿宋_GB2312"/>
          <w:sz w:val="32"/>
          <w:szCs w:val="32"/>
        </w:rPr>
        <w:t>各类志愿者人数达</w:t>
      </w:r>
      <w:r>
        <w:rPr>
          <w:rFonts w:ascii="Times New Roman" w:hAnsi="Times New Roman" w:eastAsia="仿宋_GB2312" w:cs="Times New Roman"/>
          <w:sz w:val="32"/>
          <w:szCs w:val="32"/>
        </w:rPr>
        <w:t>205742</w:t>
      </w:r>
      <w:r>
        <w:rPr>
          <w:rFonts w:hint="eastAsia" w:ascii="Times New Roman" w:hAnsi="仿宋_GB2312" w:eastAsia="仿宋_GB2312" w:cs="仿宋_GB2312"/>
          <w:sz w:val="32"/>
          <w:szCs w:val="32"/>
        </w:rPr>
        <w:t>人次，受益家长儿童达</w:t>
      </w:r>
      <w:r>
        <w:rPr>
          <w:rFonts w:ascii="Times New Roman" w:hAnsi="Times New Roman" w:eastAsia="仿宋_GB2312" w:cs="Times New Roman"/>
          <w:sz w:val="32"/>
          <w:szCs w:val="32"/>
        </w:rPr>
        <w:t>336532</w:t>
      </w:r>
      <w:r>
        <w:rPr>
          <w:rFonts w:hint="eastAsia" w:ascii="Times New Roman" w:hAnsi="仿宋_GB2312" w:eastAsia="仿宋_GB2312" w:cs="仿宋_GB2312"/>
          <w:sz w:val="32"/>
          <w:szCs w:val="32"/>
        </w:rPr>
        <w:t>人次。</w:t>
      </w:r>
    </w:p>
    <w:p>
      <w:pPr>
        <w:widowControl w:val="0"/>
        <w:pBdr>
          <w:bottom w:val="single" w:color="FFFFFF" w:sz="4" w:space="30"/>
        </w:pBdr>
        <w:spacing w:line="60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sz w:val="32"/>
          <w:szCs w:val="32"/>
        </w:rPr>
        <w:t>3</w:t>
      </w:r>
      <w:r>
        <w:rPr>
          <w:rFonts w:hint="eastAsia" w:ascii="Times New Roman" w:hAnsi="楷体" w:eastAsia="楷体" w:cs="楷体"/>
          <w:b/>
          <w:bCs/>
          <w:sz w:val="32"/>
          <w:szCs w:val="32"/>
        </w:rPr>
        <w:t>．优化推广亲子阅读活动。</w:t>
      </w:r>
      <w:r>
        <w:rPr>
          <w:rFonts w:hint="eastAsia" w:ascii="Times New Roman" w:hAnsi="仿宋_GB2312" w:eastAsia="仿宋_GB2312" w:cs="仿宋_GB2312"/>
          <w:sz w:val="32"/>
          <w:szCs w:val="32"/>
        </w:rPr>
        <w:t>着力推进家庭亲子阅读活动创新发展，在全省征集家庭亲子阅读服务和创新实践案例，向全国妇联推介长沙、怀化等</w:t>
      </w:r>
      <w:r>
        <w:rPr>
          <w:rFonts w:ascii="Times New Roman" w:hAnsi="Times New Roman" w:eastAsia="仿宋_GB2312" w:cs="Times New Roman"/>
          <w:sz w:val="32"/>
          <w:szCs w:val="32"/>
        </w:rPr>
        <w:t>6</w:t>
      </w:r>
      <w:r>
        <w:rPr>
          <w:rFonts w:hint="eastAsia" w:ascii="Times New Roman" w:hAnsi="仿宋_GB2312" w:eastAsia="仿宋_GB2312" w:cs="仿宋_GB2312"/>
          <w:sz w:val="32"/>
          <w:szCs w:val="32"/>
        </w:rPr>
        <w:t>个亲子阅读活动创新案例。在</w:t>
      </w:r>
      <w:r>
        <w:rPr>
          <w:rFonts w:ascii="Times New Roman" w:hAnsi="Times New Roman" w:eastAsia="仿宋_GB2312" w:cs="Times New Roman"/>
          <w:sz w:val="32"/>
          <w:szCs w:val="32"/>
        </w:rPr>
        <w:t>2020</w:t>
      </w:r>
      <w:r>
        <w:rPr>
          <w:rFonts w:hint="eastAsia" w:ascii="Times New Roman" w:hAnsi="仿宋_GB2312" w:eastAsia="仿宋_GB2312" w:cs="仿宋_GB2312"/>
          <w:sz w:val="32"/>
          <w:szCs w:val="32"/>
        </w:rPr>
        <w:t>年</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世界读书日</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，号召全省广大家庭收看和参与</w:t>
      </w:r>
      <w:r>
        <w:rPr>
          <w:rFonts w:ascii="Times New Roman" w:hAnsi="Times New Roman" w:eastAsia="仿宋_GB2312" w:cs="Times New Roman"/>
          <w:sz w:val="32"/>
          <w:szCs w:val="32"/>
        </w:rPr>
        <w:t xml:space="preserve"> “</w:t>
      </w:r>
      <w:r>
        <w:rPr>
          <w:rFonts w:hint="eastAsia" w:ascii="Times New Roman" w:hAnsi="仿宋_GB2312" w:eastAsia="仿宋_GB2312" w:cs="仿宋_GB2312"/>
          <w:sz w:val="32"/>
          <w:szCs w:val="32"/>
        </w:rPr>
        <w:t>看见幸福</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阅</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出梦想</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全国家庭亲子阅读云活动，共吸引全省近</w:t>
      </w:r>
      <w:r>
        <w:rPr>
          <w:rFonts w:ascii="Times New Roman" w:hAnsi="Times New Roman" w:eastAsia="仿宋_GB2312" w:cs="Times New Roman"/>
          <w:sz w:val="32"/>
          <w:szCs w:val="32"/>
        </w:rPr>
        <w:t>30</w:t>
      </w:r>
      <w:r>
        <w:rPr>
          <w:rFonts w:hint="eastAsia" w:ascii="Times New Roman" w:hAnsi="仿宋_GB2312" w:eastAsia="仿宋_GB2312" w:cs="仿宋_GB2312"/>
          <w:sz w:val="32"/>
          <w:szCs w:val="32"/>
        </w:rPr>
        <w:t>万个家庭、近百万人次参与。</w:t>
      </w:r>
    </w:p>
    <w:p>
      <w:pPr>
        <w:widowControl w:val="0"/>
        <w:pBdr>
          <w:bottom w:val="single" w:color="FFFFFF" w:sz="4" w:space="30"/>
        </w:pBdr>
        <w:spacing w:line="60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二、下一步工作安排</w:t>
      </w:r>
    </w:p>
    <w:p>
      <w:pPr>
        <w:widowControl w:val="0"/>
        <w:pBdr>
          <w:bottom w:val="single" w:color="FFFFFF" w:sz="4" w:space="30"/>
        </w:pBdr>
        <w:spacing w:line="600" w:lineRule="exact"/>
        <w:ind w:firstLine="640" w:firstLineChars="200"/>
        <w:jc w:val="both"/>
        <w:rPr>
          <w:rFonts w:ascii="Times New Roman" w:hAnsi="Times New Roman" w:eastAsia="仿宋_GB2312" w:cs="Times New Roman"/>
          <w:w w:val="98"/>
          <w:sz w:val="32"/>
          <w:szCs w:val="32"/>
        </w:rPr>
      </w:pPr>
      <w:r>
        <w:rPr>
          <w:rFonts w:hint="eastAsia" w:ascii="Times New Roman" w:hAnsi="Times New Roman" w:eastAsia="仿宋_GB2312" w:cs="仿宋_GB2312"/>
          <w:sz w:val="32"/>
          <w:szCs w:val="32"/>
        </w:rPr>
        <w:t>尽管全省各级妇联整合各</w:t>
      </w:r>
      <w:r>
        <w:rPr>
          <w:rFonts w:hint="eastAsia" w:ascii="Times New Roman" w:hAnsi="Times New Roman" w:eastAsia="仿宋_GB2312" w:cs="仿宋_GB2312"/>
          <w:w w:val="98"/>
          <w:sz w:val="32"/>
          <w:szCs w:val="32"/>
        </w:rPr>
        <w:t>方资源，在农村深入弘扬社会主义核心价值观上开展了大量工作，但离组织的要求，群众的期盼还有一定的差距。</w:t>
      </w:r>
      <w:r>
        <w:rPr>
          <w:rFonts w:hint="eastAsia" w:ascii="Times New Roman" w:hAnsi="Times New Roman" w:eastAsia="仿宋_GB2312" w:cs="仿宋_GB2312"/>
          <w:sz w:val="32"/>
          <w:szCs w:val="32"/>
        </w:rPr>
        <w:t>下一阶段，在吸纳建议的基础上，我们将重点开展以下工作：</w:t>
      </w:r>
    </w:p>
    <w:p>
      <w:pPr>
        <w:widowControl w:val="0"/>
        <w:pBdr>
          <w:bottom w:val="single" w:color="FFFFFF" w:sz="4" w:space="30"/>
        </w:pBdr>
        <w:autoSpaceDE w:val="0"/>
        <w:spacing w:line="600" w:lineRule="exact"/>
        <w:ind w:firstLine="642" w:firstLineChars="200"/>
        <w:jc w:val="both"/>
        <w:rPr>
          <w:rFonts w:ascii="Times New Roman" w:hAnsi="Times New Roman" w:eastAsia="仿宋" w:cs="Times New Roman"/>
          <w:sz w:val="32"/>
          <w:szCs w:val="32"/>
          <w:shd w:val="clear" w:color="auto" w:fill="FFFFFF"/>
        </w:rPr>
      </w:pPr>
      <w:r>
        <w:rPr>
          <w:rFonts w:ascii="Times New Roman" w:hAnsi="Times New Roman" w:eastAsia="楷体" w:cs="Times New Roman"/>
          <w:b/>
          <w:bCs/>
          <w:sz w:val="32"/>
          <w:szCs w:val="32"/>
        </w:rPr>
        <w:t>1</w:t>
      </w:r>
      <w:r>
        <w:rPr>
          <w:rFonts w:hint="eastAsia" w:ascii="Times New Roman" w:hAnsi="楷体" w:eastAsia="楷体" w:cs="楷体"/>
          <w:b/>
          <w:bCs/>
          <w:sz w:val="32"/>
          <w:szCs w:val="32"/>
        </w:rPr>
        <w:t>．深入开展家庭文明建设。</w:t>
      </w:r>
      <w:r>
        <w:rPr>
          <w:rFonts w:hint="eastAsia" w:ascii="Times New Roman" w:hAnsi="仿宋" w:eastAsia="仿宋" w:cs="仿宋"/>
          <w:sz w:val="32"/>
          <w:szCs w:val="32"/>
          <w:shd w:val="clear" w:color="auto" w:fill="FFFFFF"/>
        </w:rPr>
        <w:t>围绕庆祝建党</w:t>
      </w:r>
      <w:r>
        <w:rPr>
          <w:rFonts w:ascii="Times New Roman" w:hAnsi="Times New Roman" w:eastAsia="仿宋" w:cs="Times New Roman"/>
          <w:sz w:val="32"/>
          <w:szCs w:val="32"/>
          <w:shd w:val="clear" w:color="auto" w:fill="FFFFFF"/>
        </w:rPr>
        <w:t>100</w:t>
      </w:r>
      <w:r>
        <w:rPr>
          <w:rFonts w:hint="eastAsia" w:ascii="Times New Roman" w:hAnsi="仿宋" w:eastAsia="仿宋" w:cs="仿宋"/>
          <w:sz w:val="32"/>
          <w:szCs w:val="32"/>
          <w:shd w:val="clear" w:color="auto" w:fill="FFFFFF"/>
        </w:rPr>
        <w:t>周年，重点寻找宣传爱党、爱国、传承红色基因等最美家庭典型，深化</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美家美妇</w:t>
      </w:r>
      <w:r>
        <w:rPr>
          <w:rFonts w:ascii="Times New Roman" w:hAnsi="Times New Roman" w:eastAsia="仿宋" w:cs="Times New Roman"/>
          <w:sz w:val="32"/>
          <w:szCs w:val="32"/>
          <w:shd w:val="clear" w:color="auto" w:fill="FFFFFF"/>
        </w:rPr>
        <w:t xml:space="preserve">” </w:t>
      </w:r>
      <w:r>
        <w:rPr>
          <w:rFonts w:hint="eastAsia" w:ascii="Times New Roman" w:hAnsi="仿宋" w:eastAsia="仿宋" w:cs="仿宋"/>
          <w:sz w:val="32"/>
          <w:szCs w:val="32"/>
          <w:shd w:val="clear" w:color="auto" w:fill="FFFFFF"/>
        </w:rPr>
        <w:t>创建行动，以绿色家庭、书香家庭创建为抓手，助推乡村振兴。着力推动妇联家庭工作嵌入乡村治理体系、融入乡村治理各项建设、工作力量加入乡村治理队伍工作中。联合相关部门共同开展家风家教主题宣传活动，进一步将社会主义核心价值观的引领作用贯穿家庭文明建设活动始终。</w:t>
      </w:r>
    </w:p>
    <w:p>
      <w:pPr>
        <w:widowControl w:val="0"/>
        <w:pBdr>
          <w:bottom w:val="single" w:color="FFFFFF" w:sz="4" w:space="30"/>
        </w:pBdr>
        <w:autoSpaceDE w:val="0"/>
        <w:spacing w:line="60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sz w:val="32"/>
          <w:szCs w:val="32"/>
        </w:rPr>
        <w:t>2</w:t>
      </w:r>
      <w:r>
        <w:rPr>
          <w:rFonts w:hint="eastAsia" w:ascii="Times New Roman" w:hAnsi="楷体" w:eastAsia="楷体" w:cs="楷体"/>
          <w:b/>
          <w:bCs/>
          <w:sz w:val="32"/>
          <w:szCs w:val="32"/>
        </w:rPr>
        <w:t>．聚力促进家庭教育。</w:t>
      </w:r>
      <w:r>
        <w:rPr>
          <w:rFonts w:hint="eastAsia" w:ascii="Times New Roman" w:hAnsi="仿宋_GB2312" w:eastAsia="仿宋_GB2312" w:cs="仿宋_GB2312"/>
          <w:sz w:val="32"/>
          <w:szCs w:val="32"/>
        </w:rPr>
        <w:t>推动妇儿工委发挥组织、协调、指导、督促的作用，</w:t>
      </w:r>
      <w:r>
        <w:rPr>
          <w:rFonts w:hint="eastAsia" w:ascii="Times New Roman" w:hAnsi="仿宋" w:eastAsia="仿宋" w:cs="仿宋"/>
          <w:sz w:val="32"/>
          <w:szCs w:val="32"/>
          <w:shd w:val="clear" w:color="auto" w:fill="FFFFFF"/>
        </w:rPr>
        <w:t>发挥</w:t>
      </w:r>
      <w:r>
        <w:rPr>
          <w:rFonts w:hint="eastAsia" w:ascii="Times New Roman" w:hAnsi="仿宋_GB2312" w:eastAsia="仿宋_GB2312" w:cs="仿宋_GB2312"/>
          <w:sz w:val="32"/>
          <w:szCs w:val="32"/>
        </w:rPr>
        <w:t>家庭教育工作联席会议制度优势，</w:t>
      </w:r>
      <w:r>
        <w:rPr>
          <w:rFonts w:hint="eastAsia" w:ascii="Times New Roman" w:hAnsi="仿宋" w:eastAsia="仿宋" w:cs="仿宋"/>
          <w:sz w:val="32"/>
          <w:szCs w:val="32"/>
          <w:shd w:val="clear" w:color="auto" w:fill="FFFFFF"/>
        </w:rPr>
        <w:t>进一步推动有关部门和单位积极履职。深入机关、企业、学校、农村、社区开展《湖南省家庭教育促进条例》宣传，联合开展《条例》执法调研，发现一批、宣传一批宣传贯彻《条例》先进典型，推动《条例》贯彻落实。编制好《湖南省关于指导推进家庭教育的五年规划（</w:t>
      </w:r>
      <w:r>
        <w:rPr>
          <w:rFonts w:ascii="Times New Roman" w:hAnsi="Times New Roman" w:eastAsia="仿宋" w:cs="Times New Roman"/>
          <w:sz w:val="32"/>
          <w:szCs w:val="32"/>
          <w:shd w:val="clear" w:color="auto" w:fill="FFFFFF"/>
        </w:rPr>
        <w:t>2021—2025</w:t>
      </w:r>
      <w:r>
        <w:rPr>
          <w:rFonts w:hint="eastAsia" w:ascii="Times New Roman" w:hAnsi="仿宋" w:eastAsia="仿宋" w:cs="仿宋"/>
          <w:sz w:val="32"/>
          <w:szCs w:val="32"/>
          <w:shd w:val="clear" w:color="auto" w:fill="FFFFFF"/>
        </w:rPr>
        <w:t>年）》，</w:t>
      </w:r>
      <w:r>
        <w:rPr>
          <w:rFonts w:hint="eastAsia" w:ascii="Times New Roman" w:hAnsi="仿宋_GB2312" w:eastAsia="仿宋_GB2312" w:cs="仿宋_GB2312"/>
          <w:sz w:val="32"/>
          <w:szCs w:val="32"/>
        </w:rPr>
        <w:t>推动我省家庭家庭教育事业优质均衡发展。继续实施</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父母成长计划</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，组织家庭教育金牌讲师、志愿者，开展家庭教育公益巡讲，推动</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湖南省网上家长学校</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进校园、进社区、进家庭，做实线上线下家庭教育指导服务。</w:t>
      </w:r>
    </w:p>
    <w:p>
      <w:pPr>
        <w:widowControl w:val="0"/>
        <w:pBdr>
          <w:bottom w:val="single" w:color="FFFFFF" w:sz="4" w:space="30"/>
        </w:pBdr>
        <w:autoSpaceDE w:val="0"/>
        <w:spacing w:line="600" w:lineRule="exact"/>
        <w:ind w:firstLine="642" w:firstLineChars="200"/>
        <w:jc w:val="both"/>
        <w:rPr>
          <w:rFonts w:hint="eastAsia" w:ascii="Times New Roman" w:hAnsi="仿宋_GB2312" w:eastAsia="仿宋_GB2312" w:cs="仿宋_GB2312"/>
          <w:sz w:val="32"/>
          <w:szCs w:val="32"/>
        </w:rPr>
      </w:pPr>
      <w:r>
        <w:rPr>
          <w:rFonts w:ascii="Times New Roman" w:hAnsi="Times New Roman" w:eastAsia="楷体" w:cs="Times New Roman"/>
          <w:b/>
          <w:bCs/>
          <w:sz w:val="32"/>
          <w:szCs w:val="32"/>
        </w:rPr>
        <w:t>3</w:t>
      </w:r>
      <w:r>
        <w:rPr>
          <w:rFonts w:hint="eastAsia" w:ascii="Times New Roman" w:hAnsi="楷体" w:eastAsia="楷体" w:cs="楷体"/>
          <w:b/>
          <w:bCs/>
          <w:sz w:val="32"/>
          <w:szCs w:val="32"/>
        </w:rPr>
        <w:t>．持续做好儿童关爱服务。</w:t>
      </w:r>
      <w:r>
        <w:rPr>
          <w:rFonts w:hint="eastAsia" w:ascii="Times New Roman" w:hAnsi="仿宋_GB2312" w:eastAsia="仿宋_GB2312" w:cs="仿宋_GB2312"/>
          <w:sz w:val="32"/>
          <w:szCs w:val="32"/>
        </w:rPr>
        <w:t>进一步巩固推广农村留守儿童关爱服务和家校共育试点工作经验，促进孩子健康成长。进一步开展</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把爱带回家</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寒暑假儿童关爱服务活动，教育引导家长对孩子科学地去爱和教育，送去党和政府以及社会各界对广大儿童特别是孤儿、留守儿童和困境儿童的关心关爱。指导各级妇联注册使用全国家庭教育工作志愿服务网，进一步促进更多的志愿者、志愿团队线上线下的联系和互动，规范、发展、壮大家庭教育工作志愿者队伍。</w:t>
      </w:r>
    </w:p>
    <w:p>
      <w:pPr>
        <w:widowControl w:val="0"/>
        <w:pBdr>
          <w:bottom w:val="single" w:color="FFFFFF" w:sz="4" w:space="30"/>
        </w:pBdr>
        <w:autoSpaceDE w:val="0"/>
        <w:spacing w:line="600" w:lineRule="exact"/>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以上意见供你单位统一答复建议代表时参考。</w:t>
      </w:r>
    </w:p>
    <w:p>
      <w:pPr>
        <w:spacing w:line="600" w:lineRule="exact"/>
        <w:jc w:val="both"/>
        <w:rPr>
          <w:rFonts w:ascii="Times New Roman" w:hAnsi="Times New Roman" w:eastAsia="仿宋_GB2312" w:cs="Times New Roman"/>
          <w:sz w:val="32"/>
          <w:szCs w:val="32"/>
        </w:rPr>
      </w:pPr>
    </w:p>
    <w:p>
      <w:pPr>
        <w:spacing w:line="600" w:lineRule="exact"/>
        <w:ind w:firstLine="5440" w:firstLineChars="17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南</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省</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妇</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联</w:t>
      </w:r>
    </w:p>
    <w:p>
      <w:pPr>
        <w:spacing w:line="600" w:lineRule="exact"/>
        <w:ind w:firstLine="6080" w:firstLineChars="19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仿宋_GB2312"/>
          <w:sz w:val="32"/>
          <w:szCs w:val="32"/>
        </w:rPr>
        <w:t>日</w:t>
      </w:r>
    </w:p>
    <w:p>
      <w:pPr>
        <w:pStyle w:val="6"/>
        <w:spacing w:line="560" w:lineRule="exact"/>
        <w:rPr>
          <w:rFonts w:ascii="Times New Roman" w:hAnsi="Times New Roman" w:cs="Times New Roman"/>
        </w:rPr>
      </w:pPr>
    </w:p>
    <w:p>
      <w:pPr>
        <w:rPr>
          <w:rFonts w:cs="Times New Roman"/>
        </w:rPr>
      </w:pPr>
    </w:p>
    <w:p>
      <w:pPr>
        <w:pStyle w:val="2"/>
        <w:rPr>
          <w:rFonts w:cs="Times New Roman"/>
        </w:rPr>
      </w:pPr>
    </w:p>
    <w:p>
      <w:pPr>
        <w:rPr>
          <w:rFonts w:cs="Times New Roman"/>
        </w:rPr>
      </w:pPr>
    </w:p>
    <w:p>
      <w:pPr>
        <w:pStyle w:val="2"/>
      </w:pPr>
    </w:p>
    <w:p>
      <w:pPr>
        <w:pStyle w:val="6"/>
        <w:rPr>
          <w:rFonts w:cs="Times New Roman"/>
        </w:rPr>
      </w:pPr>
    </w:p>
    <w:p>
      <w:pPr>
        <w:rPr>
          <w:rFonts w:cs="Times New Roma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联系人姓名、职务：</w:t>
      </w:r>
      <w:r>
        <w:rPr>
          <w:rFonts w:hint="eastAsia" w:ascii="仿宋" w:hAnsi="仿宋" w:eastAsia="仿宋" w:cs="仿宋"/>
          <w:color w:val="auto"/>
          <w:sz w:val="32"/>
          <w:szCs w:val="32"/>
          <w:lang w:val="en-US" w:eastAsia="zh-CN"/>
        </w:rPr>
        <w:t>付瑞芳</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省妇联家儿部</w:t>
      </w:r>
      <w:r>
        <w:rPr>
          <w:rFonts w:hint="eastAsia" w:ascii="仿宋" w:hAnsi="仿宋" w:eastAsia="仿宋" w:cs="仿宋"/>
          <w:sz w:val="32"/>
          <w:szCs w:val="32"/>
          <w:lang w:val="en-US" w:eastAsia="zh-CN"/>
        </w:rPr>
        <w:t xml:space="preserve">二级调研员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联系电话：</w:t>
      </w:r>
      <w:r>
        <w:rPr>
          <w:rFonts w:ascii="Times New Roman" w:hAnsi="Times New Roman" w:eastAsia="仿宋_GB2312" w:cs="Times New Roman"/>
          <w:color w:val="000000"/>
          <w:sz w:val="32"/>
          <w:szCs w:val="32"/>
        </w:rPr>
        <w:t>0731-82689019</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联系地址：省委七办公楼省妇联    邮政编码：410011</w:t>
      </w: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lang w:val="en-US" w:eastAsia="zh-CN"/>
        </w:rPr>
      </w:pPr>
    </w:p>
    <w:p>
      <w:pPr>
        <w:pStyle w:val="2"/>
        <w:rPr>
          <w:rFonts w:hint="eastAsia" w:ascii="仿宋" w:hAnsi="仿宋" w:eastAsia="仿宋" w:cs="仿宋"/>
          <w:sz w:val="32"/>
          <w:szCs w:val="32"/>
          <w:lang w:val="en-US" w:eastAsia="zh-CN"/>
        </w:rPr>
      </w:pPr>
    </w:p>
    <w:p>
      <w:pPr>
        <w:rPr>
          <w:rFonts w:hint="eastAsia"/>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bookmarkStart w:id="0" w:name="_GoBack"/>
      <w:bookmarkEnd w:id="0"/>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lang w:val="en-US" w:eastAsia="zh-CN"/>
        </w:rPr>
      </w:pPr>
    </w:p>
    <w:p>
      <w:pPr>
        <w:pStyle w:val="2"/>
        <w:rPr>
          <w:rFonts w:hint="eastAsia"/>
          <w:lang w:val="en-US" w:eastAsia="zh-CN"/>
        </w:rPr>
      </w:pPr>
    </w:p>
    <w:p>
      <w:pPr>
        <w:rPr>
          <w:rFonts w:hint="default"/>
          <w:lang w:val="en-US" w:eastAsia="zh-CN"/>
        </w:rPr>
      </w:pPr>
    </w:p>
    <w:p>
      <w:pPr>
        <w:pStyle w:val="7"/>
        <w:keepNext w:val="0"/>
        <w:keepLines w:val="0"/>
        <w:widowControl/>
        <w:suppressLineNumbers w:val="0"/>
        <w:shd w:val="clear" w:fill="FFFFFF"/>
        <w:wordWrap/>
        <w:spacing w:before="0" w:beforeAutospacing="0" w:after="0" w:afterAutospacing="0"/>
        <w:ind w:left="0" w:right="0" w:firstLine="0"/>
        <w:jc w:val="left"/>
      </w:pPr>
      <w:r>
        <w:rPr>
          <w:rFonts w:hint="eastAsia" w:ascii="仿宋_GB2312" w:eastAsia="仿宋_GB2312"/>
          <w:sz w:val="32"/>
        </w:rPr>
        <w:t>抄送：省政府办公厅（2），省人大常委会联工委（2）</w:t>
      </w:r>
    </w:p>
    <w:sectPr>
      <w:footerReference r:id="rId3" w:type="default"/>
      <w:pgSz w:w="11915" w:h="16839"/>
      <w:pgMar w:top="1985" w:right="1418" w:bottom="1814" w:left="1588"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1"/>
        <w:sz w:val="28"/>
        <w:szCs w:val="28"/>
      </w:rPr>
    </w:pPr>
    <w:r>
      <w:rPr>
        <w:rStyle w:val="11"/>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8</w:t>
    </w:r>
    <w:r>
      <w:rPr>
        <w:rStyle w:val="11"/>
        <w:sz w:val="28"/>
        <w:szCs w:val="28"/>
      </w:rPr>
      <w:fldChar w:fldCharType="end"/>
    </w:r>
    <w:r>
      <w:rPr>
        <w:rStyle w:val="11"/>
        <w:sz w:val="28"/>
        <w:szCs w:val="28"/>
      </w:rPr>
      <w:t xml:space="preserve"> —</w:t>
    </w:r>
  </w:p>
  <w:p>
    <w:pPr>
      <w:pStyle w:val="5"/>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87F98"/>
    <w:multiLevelType w:val="singleLevel"/>
    <w:tmpl w:val="B2887F98"/>
    <w:lvl w:ilvl="0" w:tentative="0">
      <w:start w:val="1"/>
      <w:numFmt w:val="chineseCounting"/>
      <w:suff w:val="nothing"/>
      <w:lvlText w:val="(%1）"/>
      <w:lvlJc w:val="left"/>
      <w:rPr>
        <w:rFonts w:hint="eastAsia"/>
      </w:rPr>
    </w:lvl>
  </w:abstractNum>
  <w:abstractNum w:abstractNumId="1">
    <w:nsid w:val="B8C609FB"/>
    <w:multiLevelType w:val="singleLevel"/>
    <w:tmpl w:val="B8C609FB"/>
    <w:lvl w:ilvl="0" w:tentative="0">
      <w:start w:val="1"/>
      <w:numFmt w:val="chineseCounting"/>
      <w:suff w:val="nothing"/>
      <w:lvlText w:val="%1、"/>
      <w:lvlJc w:val="left"/>
      <w:rPr>
        <w:rFonts w:hint="eastAsia"/>
      </w:rPr>
    </w:lvl>
  </w:abstractNum>
  <w:abstractNum w:abstractNumId="2">
    <w:nsid w:val="12B4EBD6"/>
    <w:multiLevelType w:val="singleLevel"/>
    <w:tmpl w:val="12B4EBD6"/>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93"/>
    <w:rsid w:val="00013B7D"/>
    <w:rsid w:val="000B170B"/>
    <w:rsid w:val="000D1B37"/>
    <w:rsid w:val="00116AD9"/>
    <w:rsid w:val="00171FEC"/>
    <w:rsid w:val="001909D3"/>
    <w:rsid w:val="001B7609"/>
    <w:rsid w:val="00217C92"/>
    <w:rsid w:val="00281AD6"/>
    <w:rsid w:val="002B6B86"/>
    <w:rsid w:val="002E4BA1"/>
    <w:rsid w:val="00307863"/>
    <w:rsid w:val="00307FC5"/>
    <w:rsid w:val="00310E32"/>
    <w:rsid w:val="00374E03"/>
    <w:rsid w:val="003A0BAD"/>
    <w:rsid w:val="003C0AF0"/>
    <w:rsid w:val="003D6002"/>
    <w:rsid w:val="003D76BC"/>
    <w:rsid w:val="00420B62"/>
    <w:rsid w:val="00493323"/>
    <w:rsid w:val="004A1871"/>
    <w:rsid w:val="00576F3A"/>
    <w:rsid w:val="005A1576"/>
    <w:rsid w:val="00645039"/>
    <w:rsid w:val="00651720"/>
    <w:rsid w:val="007620ED"/>
    <w:rsid w:val="00806A7D"/>
    <w:rsid w:val="00832DEC"/>
    <w:rsid w:val="008A4AF1"/>
    <w:rsid w:val="008C7EF2"/>
    <w:rsid w:val="00931EDD"/>
    <w:rsid w:val="00935D7D"/>
    <w:rsid w:val="00974E7C"/>
    <w:rsid w:val="00984443"/>
    <w:rsid w:val="009D6679"/>
    <w:rsid w:val="00A07C03"/>
    <w:rsid w:val="00A45114"/>
    <w:rsid w:val="00AE76DD"/>
    <w:rsid w:val="00BF54FD"/>
    <w:rsid w:val="00C217C2"/>
    <w:rsid w:val="00CA6475"/>
    <w:rsid w:val="00CF553F"/>
    <w:rsid w:val="00DD1C14"/>
    <w:rsid w:val="00E701E9"/>
    <w:rsid w:val="00E860D7"/>
    <w:rsid w:val="00ED1493"/>
    <w:rsid w:val="00F14723"/>
    <w:rsid w:val="00F32A1C"/>
    <w:rsid w:val="00F82CDE"/>
    <w:rsid w:val="022B68D6"/>
    <w:rsid w:val="02B05836"/>
    <w:rsid w:val="02B1349C"/>
    <w:rsid w:val="03A81BA9"/>
    <w:rsid w:val="053D3B96"/>
    <w:rsid w:val="05B85F35"/>
    <w:rsid w:val="082016B3"/>
    <w:rsid w:val="09B70D21"/>
    <w:rsid w:val="0B133722"/>
    <w:rsid w:val="0B1B25DA"/>
    <w:rsid w:val="0C9E05BA"/>
    <w:rsid w:val="0D082B98"/>
    <w:rsid w:val="0DA349AF"/>
    <w:rsid w:val="0E6719B9"/>
    <w:rsid w:val="0F395B29"/>
    <w:rsid w:val="10547FA8"/>
    <w:rsid w:val="109C3E35"/>
    <w:rsid w:val="111668F1"/>
    <w:rsid w:val="13BE2851"/>
    <w:rsid w:val="154A5F31"/>
    <w:rsid w:val="15527647"/>
    <w:rsid w:val="170416EB"/>
    <w:rsid w:val="17466D08"/>
    <w:rsid w:val="175A4109"/>
    <w:rsid w:val="181A5AA8"/>
    <w:rsid w:val="184F7BEF"/>
    <w:rsid w:val="18C40007"/>
    <w:rsid w:val="1CFC4704"/>
    <w:rsid w:val="1E32327F"/>
    <w:rsid w:val="1EDF0282"/>
    <w:rsid w:val="1F5F0844"/>
    <w:rsid w:val="2100418A"/>
    <w:rsid w:val="226A658D"/>
    <w:rsid w:val="22A02B32"/>
    <w:rsid w:val="23A3454A"/>
    <w:rsid w:val="23DE4F39"/>
    <w:rsid w:val="25012F15"/>
    <w:rsid w:val="25A54870"/>
    <w:rsid w:val="26722192"/>
    <w:rsid w:val="26DD52E3"/>
    <w:rsid w:val="26FD1E84"/>
    <w:rsid w:val="275C48D7"/>
    <w:rsid w:val="27E00F07"/>
    <w:rsid w:val="283E6704"/>
    <w:rsid w:val="28AD6174"/>
    <w:rsid w:val="2BB25FF3"/>
    <w:rsid w:val="2BEC63CC"/>
    <w:rsid w:val="2C146A4B"/>
    <w:rsid w:val="2C416EFE"/>
    <w:rsid w:val="2C576617"/>
    <w:rsid w:val="2E9D3882"/>
    <w:rsid w:val="2ED7606B"/>
    <w:rsid w:val="2EDF3AC8"/>
    <w:rsid w:val="2F7C1DDF"/>
    <w:rsid w:val="323A79AA"/>
    <w:rsid w:val="32ED0F32"/>
    <w:rsid w:val="32F9194A"/>
    <w:rsid w:val="331F5AD7"/>
    <w:rsid w:val="33D8300F"/>
    <w:rsid w:val="37874B71"/>
    <w:rsid w:val="385103D7"/>
    <w:rsid w:val="39395D3A"/>
    <w:rsid w:val="3AB120E1"/>
    <w:rsid w:val="3AD33345"/>
    <w:rsid w:val="3B767304"/>
    <w:rsid w:val="3ECD64BD"/>
    <w:rsid w:val="3FC3371D"/>
    <w:rsid w:val="3FC40DD7"/>
    <w:rsid w:val="40122073"/>
    <w:rsid w:val="44B63B8C"/>
    <w:rsid w:val="4625781C"/>
    <w:rsid w:val="46A46E85"/>
    <w:rsid w:val="47DA0D1D"/>
    <w:rsid w:val="48512CC1"/>
    <w:rsid w:val="48A973F9"/>
    <w:rsid w:val="4B7B02DA"/>
    <w:rsid w:val="4C2A6DA9"/>
    <w:rsid w:val="4C765878"/>
    <w:rsid w:val="4CD92742"/>
    <w:rsid w:val="4DA647ED"/>
    <w:rsid w:val="4E873CC3"/>
    <w:rsid w:val="4EF34F7C"/>
    <w:rsid w:val="50346916"/>
    <w:rsid w:val="50624725"/>
    <w:rsid w:val="50C76A3E"/>
    <w:rsid w:val="520508F6"/>
    <w:rsid w:val="52F41C0B"/>
    <w:rsid w:val="546A49C7"/>
    <w:rsid w:val="549D2E08"/>
    <w:rsid w:val="55DA27D6"/>
    <w:rsid w:val="57E76C3F"/>
    <w:rsid w:val="58FE3411"/>
    <w:rsid w:val="59A1513F"/>
    <w:rsid w:val="59D276BC"/>
    <w:rsid w:val="5ADF52AE"/>
    <w:rsid w:val="5BDEF28A"/>
    <w:rsid w:val="5C4A2830"/>
    <w:rsid w:val="5C6341B8"/>
    <w:rsid w:val="5E495E5E"/>
    <w:rsid w:val="5F4E1B0B"/>
    <w:rsid w:val="5FFD6134"/>
    <w:rsid w:val="603470F6"/>
    <w:rsid w:val="61197781"/>
    <w:rsid w:val="616E5C7D"/>
    <w:rsid w:val="63D45ABE"/>
    <w:rsid w:val="64756EC7"/>
    <w:rsid w:val="65845125"/>
    <w:rsid w:val="65D6121E"/>
    <w:rsid w:val="65E13BF5"/>
    <w:rsid w:val="66E66B7F"/>
    <w:rsid w:val="674D4276"/>
    <w:rsid w:val="67FD6BC7"/>
    <w:rsid w:val="68076CBB"/>
    <w:rsid w:val="6870253F"/>
    <w:rsid w:val="68772EB0"/>
    <w:rsid w:val="691703A2"/>
    <w:rsid w:val="6B1216C8"/>
    <w:rsid w:val="6BF8690D"/>
    <w:rsid w:val="6C525E19"/>
    <w:rsid w:val="6C6000BA"/>
    <w:rsid w:val="6E1A732D"/>
    <w:rsid w:val="6E7199D5"/>
    <w:rsid w:val="6EE41FEB"/>
    <w:rsid w:val="6EF845CF"/>
    <w:rsid w:val="6F582F4A"/>
    <w:rsid w:val="6FBE602E"/>
    <w:rsid w:val="6FDF7F16"/>
    <w:rsid w:val="704613CF"/>
    <w:rsid w:val="71B40D71"/>
    <w:rsid w:val="71EC32CB"/>
    <w:rsid w:val="74DC08CB"/>
    <w:rsid w:val="7563347C"/>
    <w:rsid w:val="75DF15CC"/>
    <w:rsid w:val="76844966"/>
    <w:rsid w:val="785D2E30"/>
    <w:rsid w:val="7AB745F7"/>
    <w:rsid w:val="7C097F49"/>
    <w:rsid w:val="7C3163E4"/>
    <w:rsid w:val="7DBF8ED1"/>
    <w:rsid w:val="7DC982FA"/>
    <w:rsid w:val="7DF00C28"/>
    <w:rsid w:val="7EA57E0A"/>
    <w:rsid w:val="7EF101A5"/>
    <w:rsid w:val="7FFF5C88"/>
    <w:rsid w:val="BD6FD924"/>
    <w:rsid w:val="BFEA2FA9"/>
    <w:rsid w:val="E7BD9927"/>
    <w:rsid w:val="F2DF2B41"/>
    <w:rsid w:val="F67F391F"/>
    <w:rsid w:val="FBEF29E2"/>
    <w:rsid w:val="FD7F3ABF"/>
    <w:rsid w:val="FFF702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3"/>
    <w:qFormat/>
    <w:uiPriority w:val="99"/>
    <w:pPr>
      <w:ind w:firstLine="420" w:firstLineChars="200"/>
    </w:pPr>
  </w:style>
  <w:style w:type="paragraph" w:styleId="3">
    <w:name w:val="Body Text Indent"/>
    <w:basedOn w:val="1"/>
    <w:link w:val="12"/>
    <w:qFormat/>
    <w:uiPriority w:val="99"/>
    <w:pPr>
      <w:ind w:left="420" w:leftChars="200"/>
    </w:pPr>
  </w:style>
  <w:style w:type="paragraph" w:styleId="4">
    <w:name w:val="Date"/>
    <w:basedOn w:val="1"/>
    <w:next w:val="1"/>
    <w:link w:val="16"/>
    <w:qFormat/>
    <w:uiPriority w:val="99"/>
    <w:pPr>
      <w:ind w:left="100" w:leftChars="2500"/>
    </w:p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toc 1"/>
    <w:basedOn w:val="1"/>
    <w:next w:val="1"/>
    <w:semiHidden/>
    <w:qFormat/>
    <w:locked/>
    <w:uiPriority w:val="99"/>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99"/>
    <w:pPr>
      <w:spacing w:before="100" w:beforeAutospacing="1" w:after="100" w:afterAutospacing="1"/>
    </w:pPr>
  </w:style>
  <w:style w:type="character" w:styleId="11">
    <w:name w:val="page number"/>
    <w:basedOn w:val="10"/>
    <w:qFormat/>
    <w:uiPriority w:val="99"/>
  </w:style>
  <w:style w:type="character" w:customStyle="1" w:styleId="12">
    <w:name w:val="Body Text Indent Char"/>
    <w:basedOn w:val="10"/>
    <w:link w:val="3"/>
    <w:semiHidden/>
    <w:qFormat/>
    <w:locked/>
    <w:uiPriority w:val="99"/>
    <w:rPr>
      <w:rFonts w:ascii="宋体" w:eastAsia="宋体" w:cs="宋体"/>
      <w:kern w:val="0"/>
      <w:sz w:val="24"/>
      <w:szCs w:val="24"/>
    </w:rPr>
  </w:style>
  <w:style w:type="character" w:customStyle="1" w:styleId="13">
    <w:name w:val="Body Text First Indent 2 Char"/>
    <w:basedOn w:val="12"/>
    <w:link w:val="2"/>
    <w:semiHidden/>
    <w:qFormat/>
    <w:locked/>
    <w:uiPriority w:val="99"/>
  </w:style>
  <w:style w:type="character" w:customStyle="1" w:styleId="14">
    <w:name w:val="Footer Char"/>
    <w:basedOn w:val="10"/>
    <w:link w:val="5"/>
    <w:semiHidden/>
    <w:qFormat/>
    <w:locked/>
    <w:uiPriority w:val="99"/>
    <w:rPr>
      <w:rFonts w:ascii="宋体" w:eastAsia="宋体" w:cs="宋体"/>
      <w:kern w:val="0"/>
      <w:sz w:val="18"/>
      <w:szCs w:val="18"/>
    </w:rPr>
  </w:style>
  <w:style w:type="paragraph" w:styleId="15">
    <w:name w:val="List Paragraph"/>
    <w:basedOn w:val="1"/>
    <w:qFormat/>
    <w:uiPriority w:val="99"/>
    <w:pPr>
      <w:ind w:firstLine="420" w:firstLineChars="200"/>
    </w:pPr>
  </w:style>
  <w:style w:type="character" w:customStyle="1" w:styleId="16">
    <w:name w:val="Date Char"/>
    <w:basedOn w:val="10"/>
    <w:link w:val="4"/>
    <w:semiHidden/>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8</Pages>
  <Words>504</Words>
  <Characters>2874</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greatwall</cp:lastModifiedBy>
  <cp:lastPrinted>2021-04-17T09:41:00Z</cp:lastPrinted>
  <dcterms:modified xsi:type="dcterms:W3CDTF">2021-06-30T16:20:18Z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