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2" w:rsidRPr="002E1E2B" w:rsidRDefault="00FA49D2" w:rsidP="00FA49D2">
      <w:pPr>
        <w:jc w:val="center"/>
        <w:rPr>
          <w:rFonts w:ascii="方正小标宋简体" w:eastAsia="方正小标宋简体" w:hAnsi="宋体"/>
          <w:color w:val="FF0000"/>
          <w:spacing w:val="58"/>
          <w:sz w:val="84"/>
          <w:szCs w:val="84"/>
        </w:rPr>
      </w:pPr>
      <w:r w:rsidRPr="002E1E2B">
        <w:rPr>
          <w:rFonts w:ascii="方正小标宋简体" w:eastAsia="方正小标宋简体" w:hAnsi="宋体" w:hint="eastAsia"/>
          <w:color w:val="FF0000"/>
          <w:spacing w:val="58"/>
          <w:sz w:val="84"/>
          <w:szCs w:val="84"/>
        </w:rPr>
        <w:t>湖南省</w:t>
      </w:r>
      <w:r w:rsidRPr="002E1E2B">
        <w:rPr>
          <w:rFonts w:ascii="方正小标宋简体" w:eastAsia="方正小标宋简体" w:hint="eastAsia"/>
          <w:color w:val="FF0000"/>
          <w:spacing w:val="58"/>
          <w:sz w:val="84"/>
          <w:szCs w:val="84"/>
        </w:rPr>
        <w:t>妇女联合会</w:t>
      </w:r>
    </w:p>
    <w:p w:rsidR="00FA49D2" w:rsidRDefault="00FA49D2" w:rsidP="00FA49D2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noProof/>
          <w:sz w:val="44"/>
          <w:szCs w:val="44"/>
        </w:rPr>
        <w:pict>
          <v:line id="_x0000_s1026" style="position:absolute;left:0;text-align:left;z-index:251660288" from="-10.6pt,3.75pt" to="442.5pt,3.75pt" strokecolor="red" strokeweight="2.25pt"/>
        </w:pict>
      </w:r>
    </w:p>
    <w:p w:rsidR="00FA49D2" w:rsidRDefault="00FA49D2" w:rsidP="0094077B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94077B" w:rsidRDefault="00230EF5" w:rsidP="0094077B">
      <w:pPr>
        <w:jc w:val="center"/>
        <w:rPr>
          <w:rFonts w:ascii="黑体" w:eastAsia="黑体" w:hAnsi="黑体"/>
          <w:sz w:val="36"/>
          <w:szCs w:val="36"/>
        </w:rPr>
      </w:pPr>
      <w:r w:rsidRPr="0094077B">
        <w:rPr>
          <w:rFonts w:ascii="黑体" w:eastAsia="黑体" w:hAnsi="黑体" w:hint="eastAsia"/>
          <w:sz w:val="36"/>
          <w:szCs w:val="36"/>
        </w:rPr>
        <w:t>关于2018年湖南省婚姻家庭调解综合性</w:t>
      </w:r>
      <w:r w:rsidR="008224C7" w:rsidRPr="0094077B">
        <w:rPr>
          <w:rFonts w:ascii="黑体" w:eastAsia="黑体" w:hAnsi="黑体" w:hint="eastAsia"/>
          <w:sz w:val="36"/>
          <w:szCs w:val="36"/>
        </w:rPr>
        <w:t>服务平台</w:t>
      </w:r>
    </w:p>
    <w:p w:rsidR="005A6834" w:rsidRPr="0094077B" w:rsidRDefault="008224C7" w:rsidP="0094077B">
      <w:pPr>
        <w:jc w:val="center"/>
        <w:rPr>
          <w:rFonts w:ascii="黑体" w:eastAsia="黑体" w:hAnsi="黑体"/>
          <w:sz w:val="36"/>
          <w:szCs w:val="36"/>
        </w:rPr>
      </w:pPr>
      <w:r w:rsidRPr="0094077B">
        <w:rPr>
          <w:rFonts w:ascii="黑体" w:eastAsia="黑体" w:hAnsi="黑体" w:hint="eastAsia"/>
          <w:sz w:val="36"/>
          <w:szCs w:val="36"/>
        </w:rPr>
        <w:t>项目评审结果通报</w:t>
      </w:r>
    </w:p>
    <w:p w:rsidR="008224C7" w:rsidRDefault="008224C7">
      <w:pPr>
        <w:rPr>
          <w:rFonts w:ascii="仿宋_GB2312" w:eastAsia="仿宋_GB2312"/>
          <w:sz w:val="32"/>
          <w:szCs w:val="32"/>
        </w:rPr>
      </w:pPr>
    </w:p>
    <w:p w:rsidR="008224C7" w:rsidRDefault="008224C7" w:rsidP="0094077B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2018年全省婚姻家庭调解综合性服务平台项目评审工作已经结束，本次共收到项目申报18个，经省妇联组织专家现场公开评审，确定长沙市妇联、衡阳市妇联</w:t>
      </w:r>
      <w:r w:rsidR="0094077B">
        <w:rPr>
          <w:rFonts w:ascii="仿宋_GB2312" w:eastAsia="仿宋_GB2312" w:hint="eastAsia"/>
          <w:sz w:val="32"/>
          <w:szCs w:val="32"/>
        </w:rPr>
        <w:t>为全省四级婚调综合性服务平台项目</w:t>
      </w:r>
      <w:r w:rsidR="0069535F">
        <w:rPr>
          <w:rFonts w:ascii="仿宋_GB2312" w:eastAsia="仿宋_GB2312" w:hint="eastAsia"/>
          <w:sz w:val="32"/>
          <w:szCs w:val="32"/>
        </w:rPr>
        <w:t>执行方</w:t>
      </w:r>
      <w:r w:rsidR="0094077B">
        <w:rPr>
          <w:rFonts w:ascii="仿宋_GB2312" w:eastAsia="仿宋_GB2312" w:hint="eastAsia"/>
          <w:sz w:val="32"/>
          <w:szCs w:val="32"/>
        </w:rPr>
        <w:t>，确定邵阳大祥区、益阳沅江市、永州宁远县为全省三级婚调综合性服务平台项目</w:t>
      </w:r>
      <w:r w:rsidR="0069535F">
        <w:rPr>
          <w:rFonts w:ascii="仿宋_GB2312" w:eastAsia="仿宋_GB2312" w:hint="eastAsia"/>
          <w:sz w:val="32"/>
          <w:szCs w:val="32"/>
        </w:rPr>
        <w:t>执行方</w:t>
      </w:r>
      <w:r w:rsidR="0094077B">
        <w:rPr>
          <w:rFonts w:ascii="仿宋_GB2312" w:eastAsia="仿宋_GB2312" w:hint="eastAsia"/>
          <w:sz w:val="32"/>
          <w:szCs w:val="32"/>
        </w:rPr>
        <w:t>，</w:t>
      </w:r>
      <w:r w:rsidR="0069535F">
        <w:rPr>
          <w:rFonts w:ascii="仿宋_GB2312" w:eastAsia="仿宋_GB2312" w:hint="eastAsia"/>
          <w:sz w:val="32"/>
          <w:szCs w:val="32"/>
        </w:rPr>
        <w:t>特此</w:t>
      </w:r>
      <w:r w:rsidR="0094077B">
        <w:rPr>
          <w:rFonts w:ascii="仿宋_GB2312" w:eastAsia="仿宋_GB2312" w:hint="eastAsia"/>
          <w:sz w:val="32"/>
          <w:szCs w:val="32"/>
        </w:rPr>
        <w:t>通报。</w:t>
      </w:r>
    </w:p>
    <w:p w:rsidR="0094077B" w:rsidRDefault="0094077B" w:rsidP="0094077B">
      <w:pPr>
        <w:ind w:firstLine="660"/>
        <w:rPr>
          <w:rFonts w:ascii="仿宋_GB2312" w:eastAsia="仿宋_GB2312"/>
          <w:sz w:val="32"/>
          <w:szCs w:val="32"/>
        </w:rPr>
      </w:pPr>
    </w:p>
    <w:p w:rsidR="0094077B" w:rsidRDefault="0094077B" w:rsidP="0094077B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湖南省妇联</w:t>
      </w:r>
    </w:p>
    <w:p w:rsidR="0094077B" w:rsidRDefault="0094077B" w:rsidP="0094077B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2018年3月1日</w:t>
      </w:r>
    </w:p>
    <w:p w:rsidR="008224C7" w:rsidRPr="00230EF5" w:rsidRDefault="008224C7">
      <w:pPr>
        <w:rPr>
          <w:rFonts w:ascii="仿宋_GB2312" w:eastAsia="仿宋_GB2312"/>
          <w:sz w:val="32"/>
          <w:szCs w:val="32"/>
        </w:rPr>
      </w:pPr>
    </w:p>
    <w:sectPr w:rsidR="008224C7" w:rsidRPr="00230EF5" w:rsidSect="005F1E49">
      <w:pgSz w:w="11906" w:h="16838"/>
      <w:pgMar w:top="1758" w:right="158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AF" w:rsidRDefault="005A6BAF" w:rsidP="00FA49D2">
      <w:r>
        <w:separator/>
      </w:r>
    </w:p>
  </w:endnote>
  <w:endnote w:type="continuationSeparator" w:id="0">
    <w:p w:rsidR="005A6BAF" w:rsidRDefault="005A6BAF" w:rsidP="00FA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AF" w:rsidRDefault="005A6BAF" w:rsidP="00FA49D2">
      <w:r>
        <w:separator/>
      </w:r>
    </w:p>
  </w:footnote>
  <w:footnote w:type="continuationSeparator" w:id="0">
    <w:p w:rsidR="005A6BAF" w:rsidRDefault="005A6BAF" w:rsidP="00FA4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EF5"/>
    <w:rsid w:val="00230EF5"/>
    <w:rsid w:val="00325AAA"/>
    <w:rsid w:val="00591530"/>
    <w:rsid w:val="005A6834"/>
    <w:rsid w:val="005A6BAF"/>
    <w:rsid w:val="005F1E49"/>
    <w:rsid w:val="00666C10"/>
    <w:rsid w:val="0069535F"/>
    <w:rsid w:val="008224C7"/>
    <w:rsid w:val="0094077B"/>
    <w:rsid w:val="00FA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2018-03-01T03:09:00Z</dcterms:created>
  <dcterms:modified xsi:type="dcterms:W3CDTF">2018-03-01T07:40:00Z</dcterms:modified>
</cp:coreProperties>
</file>