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F8" w:rsidRDefault="007B5FF8" w:rsidP="00417DD3">
      <w:pPr>
        <w:jc w:val="center"/>
        <w:rPr>
          <w:rFonts w:ascii="方正小标宋简体" w:eastAsia="方正小标宋简体"/>
          <w:color w:val="FF0000"/>
          <w:kern w:val="0"/>
          <w:sz w:val="95"/>
        </w:rPr>
      </w:pPr>
    </w:p>
    <w:p w:rsidR="007B5FF8" w:rsidRPr="00BF54FD" w:rsidRDefault="007B5FF8" w:rsidP="00417DD3">
      <w:pPr>
        <w:jc w:val="center"/>
        <w:rPr>
          <w:rFonts w:ascii="方正小标宋简体" w:eastAsia="方正小标宋简体"/>
          <w:color w:val="FF0000"/>
          <w:w w:val="80"/>
        </w:rPr>
      </w:pPr>
      <w:r w:rsidRPr="00417DD3">
        <w:rPr>
          <w:rFonts w:ascii="方正小标宋简体" w:eastAsia="方正小标宋简体" w:hint="eastAsia"/>
          <w:color w:val="FF0000"/>
          <w:spacing w:val="42"/>
          <w:w w:val="80"/>
          <w:kern w:val="0"/>
          <w:sz w:val="95"/>
          <w:fitText w:val="8327" w:id="1400629504"/>
        </w:rPr>
        <w:t>湖南省妇女联合会文</w:t>
      </w:r>
      <w:r w:rsidRPr="00417DD3">
        <w:rPr>
          <w:rFonts w:ascii="方正小标宋简体" w:eastAsia="方正小标宋简体" w:hint="eastAsia"/>
          <w:color w:val="FF0000"/>
          <w:w w:val="80"/>
          <w:kern w:val="0"/>
          <w:sz w:val="95"/>
          <w:fitText w:val="8327" w:id="1400629504"/>
        </w:rPr>
        <w:t>件</w:t>
      </w:r>
    </w:p>
    <w:p w:rsidR="007B5FF8" w:rsidRPr="0049751C" w:rsidRDefault="007B5FF8" w:rsidP="00417DD3">
      <w:pPr>
        <w:jc w:val="center"/>
        <w:rPr>
          <w:rFonts w:eastAsia="方正小标宋简体"/>
          <w:sz w:val="44"/>
          <w:szCs w:val="44"/>
        </w:rPr>
      </w:pPr>
    </w:p>
    <w:p w:rsidR="007B5FF8" w:rsidRPr="0049751C" w:rsidRDefault="007B5FF8" w:rsidP="00A54E4C">
      <w:pPr>
        <w:spacing w:line="640" w:lineRule="exact"/>
        <w:jc w:val="center"/>
        <w:rPr>
          <w:rFonts w:eastAsia="楷体_GB2312"/>
          <w:sz w:val="32"/>
          <w:szCs w:val="32"/>
        </w:rPr>
      </w:pPr>
      <w:r w:rsidRPr="0049751C">
        <w:rPr>
          <w:rFonts w:eastAsia="楷体_GB2312" w:hint="eastAsia"/>
          <w:sz w:val="32"/>
          <w:szCs w:val="32"/>
        </w:rPr>
        <w:t>湘妇</w:t>
      </w:r>
      <w:r>
        <w:rPr>
          <w:rFonts w:eastAsia="楷体_GB2312" w:hint="eastAsia"/>
          <w:sz w:val="32"/>
          <w:szCs w:val="32"/>
        </w:rPr>
        <w:t>字</w:t>
      </w:r>
      <w:r w:rsidRPr="0049751C">
        <w:rPr>
          <w:rFonts w:eastAsia="楷体_GB2312" w:hint="eastAsia"/>
          <w:sz w:val="32"/>
          <w:szCs w:val="32"/>
        </w:rPr>
        <w:t>〔</w:t>
      </w:r>
      <w:r w:rsidRPr="0049751C">
        <w:rPr>
          <w:rFonts w:eastAsia="楷体_GB2312"/>
          <w:sz w:val="32"/>
          <w:szCs w:val="32"/>
        </w:rPr>
        <w:t>201</w:t>
      </w:r>
      <w:r>
        <w:rPr>
          <w:rFonts w:eastAsia="楷体_GB2312"/>
          <w:sz w:val="32"/>
          <w:szCs w:val="32"/>
        </w:rPr>
        <w:t>7</w:t>
      </w:r>
      <w:r w:rsidRPr="0049751C">
        <w:rPr>
          <w:rFonts w:eastAsia="楷体_GB2312" w:hint="eastAsia"/>
          <w:sz w:val="32"/>
          <w:szCs w:val="32"/>
        </w:rPr>
        <w:t>〕</w:t>
      </w:r>
      <w:r>
        <w:rPr>
          <w:rFonts w:eastAsia="楷体_GB2312"/>
          <w:sz w:val="32"/>
          <w:szCs w:val="32"/>
        </w:rPr>
        <w:t>15</w:t>
      </w:r>
      <w:r w:rsidRPr="0049751C">
        <w:rPr>
          <w:rFonts w:eastAsia="楷体_GB2312" w:hint="eastAsia"/>
          <w:sz w:val="32"/>
          <w:szCs w:val="32"/>
        </w:rPr>
        <w:t>号</w:t>
      </w:r>
    </w:p>
    <w:p w:rsidR="007B5FF8" w:rsidRPr="0049751C" w:rsidRDefault="00364060" w:rsidP="00A54E4C">
      <w:pPr>
        <w:spacing w:line="500" w:lineRule="exact"/>
        <w:rPr>
          <w:rFonts w:eastAsia="方正小标宋简体"/>
          <w:sz w:val="44"/>
          <w:szCs w:val="44"/>
        </w:rPr>
      </w:pPr>
      <w:r w:rsidRPr="00364060">
        <w:rPr>
          <w:noProof/>
        </w:rPr>
        <w:pict>
          <v:line id="_x0000_s1026" style="position:absolute;left:0;text-align:left;z-index:251658240" from="-18pt,7.4pt" to="441pt,7.4pt" strokecolor="red" strokeweight="2.25pt"/>
        </w:pict>
      </w:r>
    </w:p>
    <w:p w:rsidR="007B5FF8" w:rsidRPr="0049751C" w:rsidRDefault="007B5FF8" w:rsidP="00A54E4C">
      <w:pPr>
        <w:spacing w:line="500" w:lineRule="exact"/>
        <w:rPr>
          <w:rFonts w:eastAsia="方正小标宋简体"/>
          <w:sz w:val="44"/>
          <w:szCs w:val="44"/>
        </w:rPr>
      </w:pPr>
    </w:p>
    <w:p w:rsidR="007B5FF8" w:rsidRDefault="007B5FF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关于印发《湖南省妇联</w:t>
      </w:r>
      <w:bookmarkStart w:id="0" w:name="_GoBack"/>
      <w:bookmarkEnd w:id="0"/>
      <w:r>
        <w:rPr>
          <w:rFonts w:eastAsia="方正小标宋简体"/>
          <w:sz w:val="44"/>
          <w:szCs w:val="44"/>
        </w:rPr>
        <w:t>2017</w:t>
      </w:r>
      <w:r>
        <w:rPr>
          <w:rFonts w:eastAsia="方正小标宋简体" w:hint="eastAsia"/>
          <w:sz w:val="44"/>
          <w:szCs w:val="44"/>
        </w:rPr>
        <w:t>年工作要点》的</w:t>
      </w:r>
    </w:p>
    <w:p w:rsidR="007B5FF8" w:rsidRDefault="007B5FF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通</w:t>
      </w:r>
      <w:r>
        <w:rPr>
          <w:rFonts w:eastAsia="方正小标宋简体"/>
          <w:sz w:val="44"/>
          <w:szCs w:val="44"/>
        </w:rPr>
        <w:t xml:space="preserve">   </w:t>
      </w:r>
      <w:r>
        <w:rPr>
          <w:rFonts w:eastAsia="方正小标宋简体" w:hint="eastAsia"/>
          <w:sz w:val="44"/>
          <w:szCs w:val="44"/>
        </w:rPr>
        <w:t>知</w:t>
      </w:r>
    </w:p>
    <w:p w:rsidR="007B5FF8" w:rsidRDefault="007B5FF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各市州妇联、省直妇工委；机关各部室、直属单位：</w:t>
      </w: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现将《湖南省妇联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年工作要点》印发给你们，请结合本地本部门实际，抓好贯彻落实。</w:t>
      </w:r>
    </w:p>
    <w:p w:rsidR="007B5FF8" w:rsidRDefault="007B5FF8" w:rsidP="0036406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7B5FF8" w:rsidRDefault="007B5FF8" w:rsidP="0036406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．湖南省妇联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年工作要点</w:t>
      </w:r>
    </w:p>
    <w:p w:rsidR="007B5FF8" w:rsidRDefault="007B5FF8" w:rsidP="0036406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2</w:t>
      </w:r>
      <w:r>
        <w:rPr>
          <w:rFonts w:eastAsia="仿宋_GB2312" w:hint="eastAsia"/>
          <w:sz w:val="32"/>
          <w:szCs w:val="32"/>
        </w:rPr>
        <w:t>．湖南省妇联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年重点工作</w:t>
      </w:r>
    </w:p>
    <w:p w:rsidR="007B5FF8" w:rsidRDefault="007B5FF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eastAsia="仿宋_GB2312" w:hint="eastAsia"/>
          <w:sz w:val="32"/>
          <w:szCs w:val="32"/>
        </w:rPr>
        <w:t>湖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南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联</w:t>
      </w: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  <w:smartTag w:uri="urn:schemas-microsoft-com:office:smarttags" w:element="chsdate">
        <w:smartTagPr>
          <w:attr w:name="Year" w:val="2017"/>
          <w:attr w:name="Month" w:val="3"/>
          <w:attr w:name="Day" w:val="14"/>
          <w:attr w:name="IsLunarDate" w:val="False"/>
          <w:attr w:name="IsROCDate" w:val="False"/>
        </w:smartTagPr>
        <w:r>
          <w:rPr>
            <w:rFonts w:eastAsia="仿宋_GB2312"/>
            <w:sz w:val="32"/>
            <w:szCs w:val="32"/>
          </w:rPr>
          <w:t>2017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3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14</w:t>
        </w:r>
        <w:r>
          <w:rPr>
            <w:rFonts w:eastAsia="仿宋_GB2312" w:hint="eastAsia"/>
            <w:sz w:val="32"/>
            <w:szCs w:val="32"/>
          </w:rPr>
          <w:t>日</w:t>
        </w:r>
      </w:smartTag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 w:rsidP="00A54E4C">
      <w:pPr>
        <w:autoSpaceDE w:val="0"/>
        <w:autoSpaceDN w:val="0"/>
        <w:adjustRightInd w:val="0"/>
        <w:spacing w:line="240" w:lineRule="exact"/>
        <w:jc w:val="left"/>
        <w:rPr>
          <w:color w:val="000000"/>
          <w:kern w:val="0"/>
          <w:szCs w:val="44"/>
        </w:rPr>
      </w:pPr>
      <w:r>
        <w:rPr>
          <w:rFonts w:ascii="宋体" w:hAnsi="宋体" w:cs="宋体" w:hint="eastAsia"/>
          <w:color w:val="000000"/>
          <w:kern w:val="0"/>
          <w:szCs w:val="44"/>
        </w:rPr>
        <w:t>━━━━━━━━━━━━━━━━━━━━━━━━━━━━━━━━━━━━━━━━━━</w:t>
      </w:r>
    </w:p>
    <w:p w:rsidR="007B5FF8" w:rsidRDefault="007B5FF8" w:rsidP="00A54E4C">
      <w:pPr>
        <w:autoSpaceDE w:val="0"/>
        <w:autoSpaceDN w:val="0"/>
        <w:adjustRightInd w:val="0"/>
        <w:spacing w:line="300" w:lineRule="exact"/>
        <w:jc w:val="left"/>
        <w:rPr>
          <w:rFonts w:eastAsia="仿宋_GB2312"/>
          <w:color w:val="000000"/>
          <w:kern w:val="0"/>
          <w:szCs w:val="44"/>
        </w:rPr>
      </w:pPr>
      <w:r>
        <w:rPr>
          <w:rFonts w:eastAsia="黑体" w:hint="eastAsia"/>
          <w:b/>
          <w:bCs/>
          <w:color w:val="000000"/>
          <w:kern w:val="0"/>
          <w:szCs w:val="44"/>
        </w:rPr>
        <w:t>发</w:t>
      </w:r>
      <w:r>
        <w:rPr>
          <w:rFonts w:hint="eastAsia"/>
          <w:color w:val="000000"/>
          <w:kern w:val="0"/>
          <w:szCs w:val="44"/>
        </w:rPr>
        <w:t>：各市州妇联、省直妇工委；机关各部室、直属单位</w:t>
      </w:r>
    </w:p>
    <w:p w:rsidR="007B5FF8" w:rsidRDefault="007B5FF8" w:rsidP="00364060">
      <w:pPr>
        <w:autoSpaceDE w:val="0"/>
        <w:autoSpaceDN w:val="0"/>
        <w:adjustRightInd w:val="0"/>
        <w:spacing w:line="300" w:lineRule="exact"/>
        <w:ind w:left="75" w:hangingChars="50" w:hanging="75"/>
        <w:jc w:val="left"/>
        <w:rPr>
          <w:color w:val="000000"/>
          <w:kern w:val="0"/>
          <w:sz w:val="15"/>
          <w:szCs w:val="44"/>
        </w:rPr>
      </w:pPr>
      <w:r>
        <w:rPr>
          <w:color w:val="000000"/>
          <w:kern w:val="0"/>
          <w:sz w:val="15"/>
          <w:szCs w:val="44"/>
        </w:rPr>
        <w:t>────────────────────────────────────</w:t>
      </w:r>
      <w:r>
        <w:rPr>
          <w:color w:val="000000"/>
          <w:spacing w:val="-20"/>
          <w:kern w:val="0"/>
          <w:sz w:val="15"/>
          <w:szCs w:val="44"/>
        </w:rPr>
        <w:t>────</w:t>
      </w:r>
      <w:r>
        <w:rPr>
          <w:color w:val="000000"/>
          <w:kern w:val="0"/>
          <w:sz w:val="15"/>
          <w:szCs w:val="44"/>
        </w:rPr>
        <w:t>─────────────</w:t>
      </w:r>
      <w:r>
        <w:rPr>
          <w:color w:val="000000"/>
          <w:spacing w:val="-20"/>
          <w:kern w:val="0"/>
          <w:sz w:val="15"/>
          <w:szCs w:val="44"/>
        </w:rPr>
        <w:t>───</w:t>
      </w:r>
      <w:r>
        <w:rPr>
          <w:color w:val="000000"/>
          <w:kern w:val="0"/>
          <w:sz w:val="15"/>
          <w:szCs w:val="44"/>
        </w:rPr>
        <w:t>─────────────────────────────</w:t>
      </w:r>
    </w:p>
    <w:p w:rsidR="007B5FF8" w:rsidRDefault="007B5FF8" w:rsidP="00364060">
      <w:pPr>
        <w:autoSpaceDE w:val="0"/>
        <w:autoSpaceDN w:val="0"/>
        <w:adjustRightInd w:val="0"/>
        <w:spacing w:line="300" w:lineRule="exact"/>
        <w:ind w:left="140" w:hangingChars="50" w:hanging="140"/>
        <w:jc w:val="left"/>
        <w:rPr>
          <w:rFonts w:eastAsia="仿宋_GB2312"/>
          <w:color w:val="000000"/>
          <w:kern w:val="0"/>
          <w:sz w:val="28"/>
          <w:szCs w:val="44"/>
        </w:rPr>
      </w:pPr>
      <w:r>
        <w:rPr>
          <w:rFonts w:eastAsia="仿宋_GB2312" w:hint="eastAsia"/>
          <w:color w:val="000000"/>
          <w:kern w:val="0"/>
          <w:sz w:val="28"/>
          <w:szCs w:val="44"/>
        </w:rPr>
        <w:t xml:space="preserve">湖南省妇联办公室　　　　　　　　</w:t>
      </w:r>
      <w:r>
        <w:rPr>
          <w:rFonts w:eastAsia="仿宋_GB2312"/>
          <w:color w:val="000000"/>
          <w:kern w:val="0"/>
          <w:sz w:val="28"/>
          <w:szCs w:val="44"/>
        </w:rPr>
        <w:t xml:space="preserve">          </w:t>
      </w:r>
      <w:r>
        <w:rPr>
          <w:rFonts w:eastAsia="仿宋_GB2312" w:hint="eastAsia"/>
          <w:color w:val="000000"/>
          <w:kern w:val="0"/>
          <w:sz w:val="28"/>
          <w:szCs w:val="44"/>
        </w:rPr>
        <w:t xml:space="preserve">　</w:t>
      </w:r>
      <w:r>
        <w:rPr>
          <w:rFonts w:eastAsia="仿宋_GB2312"/>
          <w:color w:val="000000"/>
          <w:kern w:val="0"/>
          <w:sz w:val="28"/>
          <w:szCs w:val="44"/>
        </w:rPr>
        <w:t xml:space="preserve"> 2017</w:t>
      </w:r>
      <w:r>
        <w:rPr>
          <w:rFonts w:eastAsia="仿宋_GB2312" w:hint="eastAsia"/>
          <w:color w:val="000000"/>
          <w:kern w:val="0"/>
          <w:sz w:val="28"/>
          <w:szCs w:val="44"/>
        </w:rPr>
        <w:t>年</w:t>
      </w:r>
      <w:r>
        <w:rPr>
          <w:rFonts w:eastAsia="仿宋_GB2312"/>
          <w:color w:val="000000"/>
          <w:kern w:val="0"/>
          <w:sz w:val="28"/>
          <w:szCs w:val="44"/>
        </w:rPr>
        <w:t>3</w:t>
      </w:r>
      <w:r>
        <w:rPr>
          <w:rFonts w:eastAsia="仿宋_GB2312" w:hint="eastAsia"/>
          <w:color w:val="000000"/>
          <w:kern w:val="0"/>
          <w:sz w:val="28"/>
          <w:szCs w:val="44"/>
        </w:rPr>
        <w:t>月</w:t>
      </w:r>
      <w:r>
        <w:rPr>
          <w:rFonts w:eastAsia="仿宋_GB2312"/>
          <w:color w:val="000000"/>
          <w:kern w:val="0"/>
          <w:sz w:val="28"/>
          <w:szCs w:val="44"/>
        </w:rPr>
        <w:t>14</w:t>
      </w:r>
      <w:r>
        <w:rPr>
          <w:rFonts w:eastAsia="仿宋_GB2312" w:hint="eastAsia"/>
          <w:color w:val="000000"/>
          <w:kern w:val="0"/>
          <w:sz w:val="28"/>
          <w:szCs w:val="44"/>
        </w:rPr>
        <w:t>日印发</w:t>
      </w:r>
    </w:p>
    <w:p w:rsidR="007B5FF8" w:rsidRDefault="007B5FF8" w:rsidP="00A54E4C">
      <w:pPr>
        <w:spacing w:line="420" w:lineRule="exact"/>
        <w:rPr>
          <w:rFonts w:eastAsia="仿宋_GB2312"/>
          <w:sz w:val="32"/>
          <w:szCs w:val="32"/>
        </w:rPr>
      </w:pPr>
      <w:r>
        <w:rPr>
          <w:rFonts w:ascii="宋体" w:hAnsi="宋体" w:cs="宋体" w:hint="eastAsia"/>
          <w:kern w:val="0"/>
        </w:rPr>
        <w:t>━━━━━━━━━━━━━━━━━━━━━━━━━━━━━━━━━━━━━━━━━━</w:t>
      </w:r>
      <w:r>
        <w:rPr>
          <w:kern w:val="0"/>
        </w:rPr>
        <w:t xml:space="preserve">   </w:t>
      </w: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湖南省妇联</w:t>
      </w:r>
      <w:r>
        <w:rPr>
          <w:rFonts w:eastAsia="方正小标宋简体"/>
          <w:sz w:val="44"/>
          <w:szCs w:val="44"/>
        </w:rPr>
        <w:t>2017</w:t>
      </w:r>
      <w:r>
        <w:rPr>
          <w:rFonts w:eastAsia="方正小标宋简体" w:hint="eastAsia"/>
          <w:sz w:val="44"/>
          <w:szCs w:val="44"/>
        </w:rPr>
        <w:t>年工作要点</w:t>
      </w:r>
    </w:p>
    <w:p w:rsidR="007B5FF8" w:rsidRDefault="007B5FF8">
      <w:pPr>
        <w:spacing w:line="580" w:lineRule="exact"/>
      </w:pPr>
    </w:p>
    <w:p w:rsidR="007B5FF8" w:rsidRDefault="007B5FF8">
      <w:pPr>
        <w:spacing w:line="580" w:lineRule="exact"/>
        <w:ind w:firstLine="660"/>
        <w:rPr>
          <w:rFonts w:eastAsia="仿宋_GB2312"/>
          <w:bCs/>
          <w:sz w:val="32"/>
          <w:szCs w:val="32"/>
        </w:rPr>
      </w:pPr>
      <w:r>
        <w:rPr>
          <w:rFonts w:eastAsia="仿宋_GB2312"/>
          <w:kern w:val="0"/>
          <w:sz w:val="32"/>
        </w:rPr>
        <w:t>2017</w:t>
      </w:r>
      <w:r>
        <w:rPr>
          <w:rFonts w:eastAsia="仿宋_GB2312" w:hint="eastAsia"/>
          <w:kern w:val="0"/>
          <w:sz w:val="32"/>
        </w:rPr>
        <w:t>年是党的十九大召开之年，是贯彻落实省第十一次党代会精神的开局之年，是深入推进妇联改革的关键一年。</w:t>
      </w:r>
      <w:r>
        <w:rPr>
          <w:rFonts w:eastAsia="仿宋_GB2312" w:hint="eastAsia"/>
          <w:b/>
          <w:bCs/>
          <w:kern w:val="0"/>
          <w:sz w:val="32"/>
          <w:lang w:val="zh-CN"/>
        </w:rPr>
        <w:t>全省妇联工作的总体思路是：</w:t>
      </w:r>
      <w:r>
        <w:rPr>
          <w:rFonts w:eastAsia="仿宋_GB2312" w:hint="eastAsia"/>
          <w:sz w:val="32"/>
          <w:szCs w:val="32"/>
        </w:rPr>
        <w:t>贯彻落实党的十八届六中全会和中央、省委党的群团工作会议精神，紧紧围绕省第十一次党代会提出的目标任务，以保持和增强政治性先进性群众性为根本，推进妇联改革和妇女工作创新，团结带领全省广大妇女为建设“五个强省”，共建共享富饶美丽幸福新湖南贡献智慧与力量，以优异成绩迎接党的十九大胜利召开。</w:t>
      </w:r>
    </w:p>
    <w:p w:rsidR="007B5FF8" w:rsidRDefault="007B5FF8">
      <w:pPr>
        <w:spacing w:line="580" w:lineRule="exact"/>
        <w:ind w:firstLine="66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加强思想引领，为党的十九大召开营造良好氛围</w:t>
      </w:r>
    </w:p>
    <w:p w:rsidR="007B5FF8" w:rsidRDefault="007B5FF8" w:rsidP="00364060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按照中央、省委统一部署，突出迎接党的十九大、宣传贯彻党的十九大精神这条主线，加强对广大妇女的思想引领，切实担负起团结引领广大妇女听党话、跟党走的政治责任。</w:t>
      </w:r>
      <w:r>
        <w:rPr>
          <w:rFonts w:eastAsia="仿宋_GB2312" w:hint="eastAsia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我与中国梦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 w:hint="eastAsia"/>
          <w:sz w:val="32"/>
          <w:szCs w:val="32"/>
        </w:rPr>
        <w:t>巾帼心向党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 w:hint="eastAsia"/>
          <w:sz w:val="32"/>
          <w:szCs w:val="32"/>
        </w:rPr>
        <w:t>扬帆新征程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等群众性教育活动，</w:t>
      </w:r>
      <w:r>
        <w:rPr>
          <w:rFonts w:ascii="仿宋_GB2312" w:eastAsia="仿宋_GB2312" w:hint="eastAsia"/>
          <w:sz w:val="32"/>
          <w:szCs w:val="32"/>
        </w:rPr>
        <w:t>深入</w:t>
      </w:r>
      <w:r>
        <w:rPr>
          <w:rFonts w:eastAsia="仿宋_GB2312" w:hint="eastAsia"/>
          <w:sz w:val="32"/>
          <w:szCs w:val="32"/>
        </w:rPr>
        <w:t>宣传党的十八大以来我们党和国家取得的辉煌成就，宣传中央、省委对妇女事业和妇联改革的重要精神和重大举措，宣传广大妇女投身全面建成小康湖南的生动实践，带领广大妇女增强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“四个自信”，紧密团结在以习近平总书记为核心的党中央周围。党的十九大召开后，结合妇联工作的实际、妇女群众的特点，创新形式，</w:t>
      </w:r>
      <w:r>
        <w:rPr>
          <w:rFonts w:eastAsia="仿宋_GB2312" w:hint="eastAsia"/>
          <w:sz w:val="32"/>
          <w:szCs w:val="32"/>
        </w:rPr>
        <w:lastRenderedPageBreak/>
        <w:t>注重实效，在全省妇联系统迅速掀起学习贯彻大会精神的热潮。</w:t>
      </w:r>
    </w:p>
    <w:p w:rsidR="007B5FF8" w:rsidRDefault="007B5FF8">
      <w:pPr>
        <w:spacing w:line="580" w:lineRule="exact"/>
        <w:ind w:firstLine="66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二、推进省妇联改革取得实质性进展和成效</w:t>
      </w:r>
    </w:p>
    <w:p w:rsidR="007B5FF8" w:rsidRDefault="007B5FF8"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加强与省委深改办的衔接，推动</w:t>
      </w:r>
      <w:r>
        <w:rPr>
          <w:rFonts w:eastAsia="仿宋_GB2312" w:hint="eastAsia"/>
          <w:color w:val="000000"/>
          <w:sz w:val="32"/>
          <w:szCs w:val="32"/>
        </w:rPr>
        <w:t>《湖南省妇联改革方案》尽快出台。</w:t>
      </w:r>
      <w:r>
        <w:rPr>
          <w:rFonts w:ascii="仿宋_GB2312" w:eastAsia="仿宋_GB2312" w:hAnsi="??" w:cs="仿宋_GB2312" w:hint="eastAsia"/>
          <w:sz w:val="32"/>
          <w:szCs w:val="32"/>
        </w:rPr>
        <w:t>调整省妇联机关内设机构，实现与全国妇联机构调整后的工作职能对接。</w:t>
      </w:r>
      <w:r>
        <w:rPr>
          <w:rFonts w:eastAsia="仿宋_GB2312" w:hint="eastAsia"/>
          <w:sz w:val="32"/>
          <w:szCs w:val="32"/>
        </w:rPr>
        <w:t>出台省妇联领导班子成员联系基层、机关干部“双月下基层工作周”、机关干部到居住地社区或就近社区妇联报到、妇女群众需求调研、下基层访妇情办实事、妇联干部直接联系妇女群众等制度，改进机关干部工作作风</w:t>
      </w:r>
      <w:r>
        <w:rPr>
          <w:rFonts w:eastAsia="仿宋_GB2312" w:hint="eastAsia"/>
          <w:color w:val="000000"/>
          <w:sz w:val="32"/>
          <w:szCs w:val="32"/>
        </w:rPr>
        <w:t>。出台《关于进一步发挥湖南省妇联执行委员会委员作用的意见》，逐步</w:t>
      </w:r>
      <w:r>
        <w:rPr>
          <w:rFonts w:eastAsia="仿宋_GB2312" w:hint="eastAsia"/>
          <w:sz w:val="32"/>
          <w:szCs w:val="32"/>
        </w:rPr>
        <w:t>增加一线妇女代表在省妇联常委、执委中的比例。</w:t>
      </w:r>
      <w:r>
        <w:rPr>
          <w:rFonts w:ascii="仿宋_GB2312" w:eastAsia="仿宋_GB2312" w:hAnsi="??" w:cs="仿宋_GB2312" w:hint="eastAsia"/>
          <w:sz w:val="32"/>
          <w:szCs w:val="32"/>
        </w:rPr>
        <w:t>编制《湖南省妇联直属单位改革方案》，推进直属事业单位改革。</w:t>
      </w:r>
      <w:r>
        <w:rPr>
          <w:rFonts w:eastAsia="仿宋_GB2312" w:hint="eastAsia"/>
          <w:sz w:val="32"/>
          <w:szCs w:val="32"/>
        </w:rPr>
        <w:t>完成妇代会改建妇联，开展妇联基层组织区域化建设试点。</w:t>
      </w:r>
      <w:r>
        <w:rPr>
          <w:rFonts w:ascii="仿宋_GB2312" w:eastAsia="仿宋_GB2312" w:hAnsi="??" w:cs="仿宋_GB2312" w:hint="eastAsia"/>
          <w:sz w:val="32"/>
          <w:szCs w:val="32"/>
        </w:rPr>
        <w:t>抓住</w:t>
      </w:r>
      <w:r>
        <w:rPr>
          <w:rFonts w:eastAsia="仿宋_GB2312" w:hint="eastAsia"/>
          <w:sz w:val="32"/>
          <w:szCs w:val="32"/>
        </w:rPr>
        <w:t>全省村（社区）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两委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换届选举契机，同步完成村（社区）妇联换届。加强示范“妇女之家”</w:t>
      </w:r>
      <w:r w:rsidRPr="003C6E09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建设，加强对基层妇联干部的培训教育，加强对女性社会组织的引导。</w:t>
      </w:r>
    </w:p>
    <w:p w:rsidR="007B5FF8" w:rsidRDefault="007B5FF8" w:rsidP="00350692">
      <w:pPr>
        <w:spacing w:line="580" w:lineRule="exact"/>
        <w:ind w:firstLine="63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三、助推妇女脱贫致富、创新创业</w:t>
      </w:r>
    </w:p>
    <w:p w:rsidR="007B5FF8" w:rsidRPr="00350692" w:rsidRDefault="007B5FF8" w:rsidP="00350692">
      <w:pPr>
        <w:spacing w:line="580" w:lineRule="exact"/>
        <w:ind w:firstLine="630"/>
        <w:rPr>
          <w:rFonts w:eastAsia="黑体"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围绕中央、省委精准扶贫、精准脱贫总体部署，开展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巾帼脱贫行动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，召开全省妇女发展工作统计员培训班，实施农村适龄妇女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两癌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免费检查民生实事项目，推动患病建档立卡贫困妇女救助全覆盖。深化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创新创业巾帼行动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，实施好妇女小额担保贷款财政贴息政策，健全政策扶持、就业培训、创业服务相结合的工作机制，帮助妇女拓宽创业渠道、提高就业质量。启动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芙</w:t>
      </w:r>
      <w:r>
        <w:rPr>
          <w:rFonts w:eastAsia="仿宋_GB2312" w:hint="eastAsia"/>
          <w:sz w:val="32"/>
          <w:szCs w:val="32"/>
        </w:rPr>
        <w:lastRenderedPageBreak/>
        <w:t>蓉匠心计划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，举办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芙蓉匠心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 w:hint="eastAsia"/>
          <w:sz w:val="32"/>
          <w:szCs w:val="32"/>
        </w:rPr>
        <w:t>助力脱贫</w:t>
      </w:r>
      <w:r>
        <w:rPr>
          <w:rFonts w:eastAsia="仿宋_GB2312"/>
          <w:sz w:val="32"/>
          <w:szCs w:val="32"/>
        </w:rPr>
        <w:t>”——</w:t>
      </w:r>
      <w:r>
        <w:rPr>
          <w:rFonts w:eastAsia="仿宋_GB2312" w:hint="eastAsia"/>
          <w:sz w:val="32"/>
          <w:szCs w:val="32"/>
        </w:rPr>
        <w:t>首届湖湘女红文化艺术节，开展巾帼巧手骨干培训，创建巾帼手工创业就业孵化基地，打造湖湘手工特色品牌。举办巾帼创新创业成果展，开展巾帼创新创业宣讲活动。发展“凤网</w:t>
      </w:r>
      <w:r>
        <w:rPr>
          <w:rFonts w:eastAsia="仿宋_GB2312"/>
          <w:sz w:val="32"/>
          <w:szCs w:val="32"/>
        </w:rPr>
        <w:t>e</w:t>
      </w:r>
      <w:r>
        <w:rPr>
          <w:rFonts w:eastAsia="仿宋_GB2312" w:hint="eastAsia"/>
          <w:sz w:val="32"/>
          <w:szCs w:val="32"/>
        </w:rPr>
        <w:t>家”等电商平台，支持妇女运用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互联网</w:t>
      </w:r>
      <w:r>
        <w:rPr>
          <w:rFonts w:eastAsia="仿宋_GB2312"/>
          <w:sz w:val="32"/>
          <w:szCs w:val="32"/>
        </w:rPr>
        <w:t>+”</w:t>
      </w:r>
      <w:r>
        <w:rPr>
          <w:rFonts w:eastAsia="仿宋_GB2312" w:hint="eastAsia"/>
          <w:sz w:val="32"/>
          <w:szCs w:val="32"/>
        </w:rPr>
        <w:t>创新创业，拓展网上发展空间。开展三八红旗手（集体）、巾帼建功先进个人（集体）等评选表彰活动，激励广大妇女争创一流业绩。</w:t>
      </w:r>
    </w:p>
    <w:p w:rsidR="007B5FF8" w:rsidRDefault="007B5FF8">
      <w:pPr>
        <w:spacing w:line="580" w:lineRule="exact"/>
        <w:ind w:firstLine="63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四、切实维护妇女儿童合法权益</w:t>
      </w:r>
    </w:p>
    <w:p w:rsidR="007B5FF8" w:rsidRPr="00F622A2" w:rsidRDefault="007B5FF8" w:rsidP="00F622A2">
      <w:pPr>
        <w:spacing w:line="58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协助省政府召开第六次全省妇女儿童工作会议，贯彻落实第六次全国妇女儿童工作会议精神，总结交流五年来我省妇女儿童发展取得的成就和经验，部署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十三五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时期妇女儿童工作。开展妇女儿童发展规划示范县市区创建，建立指标动态监测数据库，开展宣传讲座，推动新一轮妇女儿童发展规划实施。开展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建设法治湖南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 w:hint="eastAsia"/>
          <w:sz w:val="32"/>
          <w:szCs w:val="32"/>
        </w:rPr>
        <w:t>巾帼在行动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、反家庭暴力法实施一周年、“七五”普法等法制宣传活动。举办反家庭暴力基层骨干培训班，进一步推动反家庭暴力法贯彻落实。建立健全婚姻家庭纠纷预防化解工作机制，推动全省普遍建立婚姻家庭纠纷专业性人民调解委员会。</w:t>
      </w:r>
      <w:r>
        <w:rPr>
          <w:rFonts w:eastAsia="仿宋_GB2312" w:hint="eastAsia"/>
          <w:kern w:val="0"/>
          <w:sz w:val="32"/>
          <w:szCs w:val="32"/>
        </w:rPr>
        <w:t>完善</w:t>
      </w:r>
      <w:r>
        <w:rPr>
          <w:rFonts w:eastAsia="仿宋_GB2312"/>
          <w:kern w:val="0"/>
          <w:sz w:val="32"/>
          <w:szCs w:val="32"/>
        </w:rPr>
        <w:t>12338</w:t>
      </w:r>
      <w:r>
        <w:rPr>
          <w:rFonts w:eastAsia="仿宋_GB2312" w:hint="eastAsia"/>
          <w:kern w:val="0"/>
          <w:sz w:val="32"/>
          <w:szCs w:val="32"/>
        </w:rPr>
        <w:t>妇女维权热线，为妇女儿童提供专业化维权服务。</w:t>
      </w:r>
      <w:r>
        <w:rPr>
          <w:rFonts w:eastAsia="仿宋_GB2312" w:hint="eastAsia"/>
          <w:sz w:val="32"/>
          <w:szCs w:val="32"/>
        </w:rPr>
        <w:t>建立早期教育特色儿童工作省级资源中心。推进</w:t>
      </w:r>
      <w:r>
        <w:rPr>
          <w:rFonts w:eastAsia="仿宋_GB2312" w:hint="eastAsia"/>
          <w:color w:val="000000"/>
          <w:sz w:val="32"/>
          <w:szCs w:val="32"/>
        </w:rPr>
        <w:t>农村留守儿童心理健康辅导中心建设</w:t>
      </w:r>
      <w:r>
        <w:rPr>
          <w:rFonts w:eastAsia="仿宋_GB2312" w:hint="eastAsia"/>
          <w:sz w:val="32"/>
          <w:szCs w:val="32"/>
        </w:rPr>
        <w:t>，实施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育娃娃、温暖善行、水印计划、爱心课桌计划、彩虹包裹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等公益慈善项目，关爱困境妇女儿童。</w:t>
      </w:r>
    </w:p>
    <w:p w:rsidR="007B5FF8" w:rsidRDefault="007B5FF8">
      <w:pPr>
        <w:spacing w:line="580" w:lineRule="exact"/>
        <w:ind w:firstLine="660"/>
        <w:rPr>
          <w:rFonts w:eastAsia="黑体"/>
          <w:bCs/>
          <w:sz w:val="32"/>
          <w:szCs w:val="32"/>
        </w:rPr>
      </w:pPr>
    </w:p>
    <w:p w:rsidR="007B5FF8" w:rsidRDefault="007B5FF8">
      <w:pPr>
        <w:spacing w:line="580" w:lineRule="exact"/>
        <w:ind w:firstLine="66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五、深入推进家庭家教家风建设</w:t>
      </w:r>
    </w:p>
    <w:p w:rsidR="007B5FF8" w:rsidRDefault="007B5FF8">
      <w:pPr>
        <w:spacing w:line="58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举办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年湖南省纪念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三八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国际妇女节暨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寻找最美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活动颁奖晚会，持续开展</w:t>
      </w:r>
      <w:r>
        <w:rPr>
          <w:rFonts w:eastAsia="仿宋_GB2312" w:hint="eastAsia"/>
          <w:color w:val="000000"/>
          <w:sz w:val="32"/>
          <w:szCs w:val="32"/>
        </w:rPr>
        <w:t>寻找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最美家庭、最美创业、最美湘女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活动。</w:t>
      </w:r>
      <w:r>
        <w:rPr>
          <w:rFonts w:eastAsia="仿宋_GB2312" w:hint="eastAsia"/>
          <w:sz w:val="32"/>
          <w:szCs w:val="32"/>
        </w:rPr>
        <w:t>推进凤网</w:t>
      </w:r>
      <w:r>
        <w:rPr>
          <w:rFonts w:eastAsia="仿宋_GB2312"/>
          <w:sz w:val="32"/>
          <w:szCs w:val="32"/>
        </w:rPr>
        <w:t>e</w:t>
      </w:r>
      <w:r>
        <w:rPr>
          <w:rFonts w:eastAsia="仿宋_GB2312" w:hint="eastAsia"/>
          <w:sz w:val="32"/>
          <w:szCs w:val="32"/>
        </w:rPr>
        <w:t>家家庭服务大数据平台建设，加大对家政人员的培训力度，引领全省家庭服务业发展。举办家庭家教家风展览，推动家庭教育事业创新发展。开展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最美家庭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故事巡讲和好家风传播，打造遍布城乡的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最美课堂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。举办女性讲坛，发挥湖南省妇女学研究会、婚姻家庭研究会、家庭教育研究会作用，大力弘扬先进性别文化。</w:t>
      </w:r>
    </w:p>
    <w:p w:rsidR="007B5FF8" w:rsidRDefault="007B5FF8" w:rsidP="00364060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六、大力开展网上妇女群众工作</w:t>
      </w:r>
    </w:p>
    <w:p w:rsidR="007B5FF8" w:rsidRDefault="007B5FF8" w:rsidP="00364060">
      <w:pPr>
        <w:widowControl/>
        <w:topLinePunct/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构建以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两网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即官网潇湘女性网、全省女性旗舰网站凤网；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两微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即湘妹子官方微信号、微视频；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两端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即凤网</w:t>
      </w:r>
      <w:r>
        <w:rPr>
          <w:rFonts w:eastAsia="仿宋_GB2312"/>
          <w:sz w:val="32"/>
          <w:szCs w:val="32"/>
        </w:rPr>
        <w:t>e</w:t>
      </w:r>
      <w:r>
        <w:rPr>
          <w:rFonts w:eastAsia="仿宋_GB2312" w:hint="eastAsia"/>
          <w:sz w:val="32"/>
          <w:szCs w:val="32"/>
        </w:rPr>
        <w:t>家家政服务平台和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湘妹子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今日头条号为核心的新媒体矩阵，打造妇联云平台，着力建设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网上妇女之家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。畅通网上联系妇女群众的渠道，开展网上妇女维权信访工作，增强线上服务妇女群众的功能，加强“网上妇女之家”与城乡基层“妇女之家”的对接，促进线上线下妇联工作的深度融合。以管网、占网、用网为重点，加强教育培训，提高各级妇联干部网上妇女群众工作水平。</w:t>
      </w:r>
    </w:p>
    <w:p w:rsidR="007B5FF8" w:rsidRDefault="007B5FF8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7B5FF8" w:rsidRDefault="007B5FF8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湖南省妇联</w:t>
      </w:r>
      <w:r>
        <w:rPr>
          <w:rFonts w:eastAsia="方正小标宋简体"/>
          <w:sz w:val="44"/>
          <w:szCs w:val="44"/>
        </w:rPr>
        <w:t>2017</w:t>
      </w:r>
      <w:r>
        <w:rPr>
          <w:rFonts w:eastAsia="方正小标宋简体" w:hint="eastAsia"/>
          <w:sz w:val="44"/>
          <w:szCs w:val="44"/>
        </w:rPr>
        <w:t>年重点工作</w:t>
      </w:r>
    </w:p>
    <w:p w:rsidR="007B5FF8" w:rsidRDefault="007B5FF8">
      <w:pPr>
        <w:spacing w:line="58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（共</w:t>
      </w:r>
      <w:r>
        <w:rPr>
          <w:rFonts w:eastAsia="楷体_GB2312"/>
          <w:sz w:val="32"/>
          <w:szCs w:val="32"/>
        </w:rPr>
        <w:t>12</w:t>
      </w:r>
      <w:r>
        <w:rPr>
          <w:rFonts w:eastAsia="楷体_GB2312" w:hint="eastAsia"/>
          <w:sz w:val="32"/>
          <w:szCs w:val="32"/>
        </w:rPr>
        <w:t>项）</w:t>
      </w: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．加强思想引领，为党的十九大召开营造良好氛围，深入学习</w:t>
      </w:r>
    </w:p>
    <w:p w:rsidR="007B5FF8" w:rsidRDefault="007B5FF8" w:rsidP="00364060">
      <w:pPr>
        <w:spacing w:line="580" w:lineRule="exact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贯彻党的十九大精神</w:t>
      </w: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 w:hint="eastAsia"/>
          <w:sz w:val="32"/>
          <w:szCs w:val="32"/>
        </w:rPr>
        <w:t>（办公室、宣传部、机关党委）</w:t>
      </w:r>
    </w:p>
    <w:p w:rsidR="007B5FF8" w:rsidRDefault="007B5FF8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．推进全省妇联系统改革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 w:hint="eastAsia"/>
          <w:sz w:val="32"/>
          <w:szCs w:val="32"/>
        </w:rPr>
        <w:t>（省妇联改革领导小组办公室）</w:t>
      </w:r>
    </w:p>
    <w:p w:rsidR="007B5FF8" w:rsidRDefault="007B5FF8" w:rsidP="00A54E4C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开展巾帼脱贫行动</w:t>
      </w:r>
      <w:r>
        <w:rPr>
          <w:rFonts w:eastAsia="仿宋_GB2312"/>
          <w:sz w:val="32"/>
          <w:szCs w:val="32"/>
        </w:rPr>
        <w:t xml:space="preserve">          </w:t>
      </w:r>
      <w:r>
        <w:rPr>
          <w:rFonts w:eastAsia="仿宋_GB2312" w:hint="eastAsia"/>
          <w:sz w:val="32"/>
          <w:szCs w:val="32"/>
        </w:rPr>
        <w:t>（事业发展部、组织联络部）</w:t>
      </w:r>
    </w:p>
    <w:p w:rsidR="007B5FF8" w:rsidRDefault="007B5FF8" w:rsidP="00A54E4C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．牵头组织实施农村适龄妇女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两癌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免费检查民生实事项目</w:t>
      </w:r>
    </w:p>
    <w:p w:rsidR="007B5FF8" w:rsidRDefault="007B5FF8" w:rsidP="00364060">
      <w:pPr>
        <w:spacing w:line="580" w:lineRule="exact"/>
        <w:ind w:firstLineChars="2100" w:firstLine="67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（事业发展部）</w:t>
      </w:r>
    </w:p>
    <w:p w:rsidR="007B5FF8" w:rsidRDefault="007B5FF8" w:rsidP="00A54E4C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．推动全省县市区普遍建立婚姻家庭纠纷人民调解委员会</w:t>
      </w:r>
    </w:p>
    <w:p w:rsidR="007B5FF8" w:rsidRDefault="007B5FF8"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     </w:t>
      </w:r>
      <w:r>
        <w:rPr>
          <w:rFonts w:eastAsia="仿宋_GB2312" w:hint="eastAsia"/>
          <w:sz w:val="32"/>
          <w:szCs w:val="32"/>
        </w:rPr>
        <w:t>（权益部）</w:t>
      </w:r>
    </w:p>
    <w:p w:rsidR="007B5FF8" w:rsidRDefault="007B5FF8" w:rsidP="00A54E4C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 w:hint="eastAsia"/>
          <w:kern w:val="0"/>
          <w:sz w:val="32"/>
          <w:szCs w:val="32"/>
        </w:rPr>
        <w:t>切实维护农村妇女土地及其相关经济</w:t>
      </w:r>
      <w:r w:rsidRPr="009E3A94">
        <w:rPr>
          <w:rFonts w:eastAsia="仿宋_GB2312" w:hint="eastAsia"/>
          <w:kern w:val="0"/>
          <w:sz w:val="32"/>
          <w:szCs w:val="32"/>
        </w:rPr>
        <w:t>权益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>（权益部）</w:t>
      </w:r>
    </w:p>
    <w:p w:rsidR="007B5FF8" w:rsidRDefault="007B5FF8" w:rsidP="00A54E4C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．开展家庭家教家风系列活动</w:t>
      </w: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eastAsia="仿宋_GB2312" w:hint="eastAsia"/>
          <w:sz w:val="32"/>
          <w:szCs w:val="32"/>
        </w:rPr>
        <w:t>（儿童部）</w:t>
      </w:r>
    </w:p>
    <w:p w:rsidR="007B5FF8" w:rsidRDefault="007B5FF8" w:rsidP="00A54E4C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．协助省政府召开第六次全省妇女儿童工作会议</w:t>
      </w:r>
    </w:p>
    <w:p w:rsidR="007B5FF8" w:rsidRDefault="007B5FF8" w:rsidP="00364060">
      <w:pPr>
        <w:spacing w:line="580" w:lineRule="exact"/>
        <w:ind w:firstLineChars="2100" w:firstLine="67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（妇儿工委办）</w:t>
      </w:r>
    </w:p>
    <w:p w:rsidR="007B5FF8" w:rsidRDefault="007B5FF8" w:rsidP="00A54E4C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．推动新一轮妇女儿童发展规划实施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 w:hint="eastAsia"/>
          <w:sz w:val="32"/>
          <w:szCs w:val="32"/>
        </w:rPr>
        <w:t>（妇儿工委办）</w:t>
      </w:r>
    </w:p>
    <w:p w:rsidR="007B5FF8" w:rsidRDefault="007B5FF8" w:rsidP="00A54E4C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．建设妇联云平台，打造网上妇联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（宣传部、今日女报社）</w:t>
      </w:r>
    </w:p>
    <w:p w:rsidR="007B5FF8" w:rsidRDefault="007B5FF8" w:rsidP="00364060">
      <w:pPr>
        <w:spacing w:line="580" w:lineRule="exact"/>
        <w:ind w:left="640" w:hangingChars="200" w:hanging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．建设“凤网</w:t>
      </w:r>
      <w:r>
        <w:rPr>
          <w:rFonts w:eastAsia="仿宋_GB2312"/>
          <w:sz w:val="32"/>
          <w:szCs w:val="32"/>
        </w:rPr>
        <w:t>e</w:t>
      </w:r>
      <w:r>
        <w:rPr>
          <w:rFonts w:eastAsia="仿宋_GB2312" w:hint="eastAsia"/>
          <w:sz w:val="32"/>
          <w:szCs w:val="32"/>
        </w:rPr>
        <w:t>家”家庭服务平台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（今日女报社）</w:t>
      </w:r>
    </w:p>
    <w:p w:rsidR="007B5FF8" w:rsidRDefault="007B5FF8" w:rsidP="00364060">
      <w:pPr>
        <w:spacing w:line="580" w:lineRule="exact"/>
        <w:ind w:left="640" w:hangingChars="200" w:hanging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．实施“育娃娃”公益项目，</w:t>
      </w:r>
      <w:r>
        <w:rPr>
          <w:rFonts w:eastAsia="仿宋_GB2312" w:hint="eastAsia"/>
          <w:kern w:val="0"/>
          <w:sz w:val="32"/>
          <w:szCs w:val="32"/>
        </w:rPr>
        <w:t>开展出生缺陷干预救助活动</w:t>
      </w:r>
      <w:r>
        <w:rPr>
          <w:rFonts w:eastAsia="仿宋_GB2312"/>
          <w:kern w:val="0"/>
          <w:sz w:val="32"/>
          <w:szCs w:val="32"/>
        </w:rPr>
        <w:t xml:space="preserve">                                  </w:t>
      </w:r>
    </w:p>
    <w:p w:rsidR="007B5FF8" w:rsidRDefault="007B5FF8" w:rsidP="00364060">
      <w:pPr>
        <w:spacing w:line="580" w:lineRule="exact"/>
        <w:ind w:leftChars="304" w:left="638" w:firstLineChars="1800" w:firstLine="576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（基金会办公室）</w:t>
      </w:r>
    </w:p>
    <w:sectPr w:rsidR="007B5FF8" w:rsidSect="00A54E4C">
      <w:footerReference w:type="even" r:id="rId7"/>
      <w:footerReference w:type="default" r:id="rId8"/>
      <w:pgSz w:w="11906" w:h="16838" w:code="9"/>
      <w:pgMar w:top="1985" w:right="1418" w:bottom="1814" w:left="1588" w:header="851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4DA" w:rsidRDefault="001764DA" w:rsidP="004351D1">
      <w:r>
        <w:separator/>
      </w:r>
    </w:p>
  </w:endnote>
  <w:endnote w:type="continuationSeparator" w:id="1">
    <w:p w:rsidR="001764DA" w:rsidRDefault="001764DA" w:rsidP="00435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F8" w:rsidRDefault="00364060" w:rsidP="00B00151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7B5F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5FF8" w:rsidRDefault="007B5FF8" w:rsidP="00A54E4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F8" w:rsidRPr="00A54E4C" w:rsidRDefault="007B5FF8" w:rsidP="00A54E4C">
    <w:pPr>
      <w:pStyle w:val="a3"/>
      <w:framePr w:w="1259" w:h="537" w:hRule="exact" w:wrap="around" w:vAnchor="text" w:hAnchor="margin" w:xAlign="outside" w:y="7"/>
      <w:rPr>
        <w:rStyle w:val="a6"/>
        <w:sz w:val="28"/>
        <w:szCs w:val="28"/>
      </w:rPr>
    </w:pPr>
    <w:r w:rsidRPr="00A54E4C">
      <w:rPr>
        <w:rStyle w:val="a6"/>
        <w:sz w:val="28"/>
        <w:szCs w:val="28"/>
      </w:rPr>
      <w:t xml:space="preserve">— </w:t>
    </w:r>
    <w:r w:rsidR="00364060" w:rsidRPr="00A54E4C">
      <w:rPr>
        <w:rStyle w:val="a6"/>
        <w:sz w:val="28"/>
        <w:szCs w:val="28"/>
      </w:rPr>
      <w:fldChar w:fldCharType="begin"/>
    </w:r>
    <w:r w:rsidRPr="00A54E4C">
      <w:rPr>
        <w:rStyle w:val="a6"/>
        <w:sz w:val="28"/>
        <w:szCs w:val="28"/>
      </w:rPr>
      <w:instrText xml:space="preserve">PAGE  </w:instrText>
    </w:r>
    <w:r w:rsidR="00364060" w:rsidRPr="00A54E4C">
      <w:rPr>
        <w:rStyle w:val="a6"/>
        <w:sz w:val="28"/>
        <w:szCs w:val="28"/>
      </w:rPr>
      <w:fldChar w:fldCharType="separate"/>
    </w:r>
    <w:r w:rsidR="00B03027">
      <w:rPr>
        <w:rStyle w:val="a6"/>
        <w:noProof/>
        <w:sz w:val="28"/>
        <w:szCs w:val="28"/>
      </w:rPr>
      <w:t>1</w:t>
    </w:r>
    <w:r w:rsidR="00364060" w:rsidRPr="00A54E4C">
      <w:rPr>
        <w:rStyle w:val="a6"/>
        <w:sz w:val="28"/>
        <w:szCs w:val="28"/>
      </w:rPr>
      <w:fldChar w:fldCharType="end"/>
    </w:r>
    <w:r w:rsidRPr="00A54E4C">
      <w:rPr>
        <w:rStyle w:val="a6"/>
        <w:sz w:val="28"/>
        <w:szCs w:val="28"/>
      </w:rPr>
      <w:t xml:space="preserve"> —</w:t>
    </w:r>
  </w:p>
  <w:p w:rsidR="007B5FF8" w:rsidRDefault="007B5FF8" w:rsidP="00A54E4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4DA" w:rsidRDefault="001764DA" w:rsidP="004351D1">
      <w:r>
        <w:separator/>
      </w:r>
    </w:p>
  </w:footnote>
  <w:footnote w:type="continuationSeparator" w:id="1">
    <w:p w:rsidR="001764DA" w:rsidRDefault="001764DA" w:rsidP="00435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25699"/>
    <w:multiLevelType w:val="singleLevel"/>
    <w:tmpl w:val="58C25699"/>
    <w:lvl w:ilvl="0">
      <w:start w:val="1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5ACE7AA9"/>
    <w:rsid w:val="000065F1"/>
    <w:rsid w:val="000471E4"/>
    <w:rsid w:val="000A5060"/>
    <w:rsid w:val="000C11C0"/>
    <w:rsid w:val="000F5699"/>
    <w:rsid w:val="001000EA"/>
    <w:rsid w:val="00102A62"/>
    <w:rsid w:val="001174B3"/>
    <w:rsid w:val="00167FD3"/>
    <w:rsid w:val="001764DA"/>
    <w:rsid w:val="001B0FC6"/>
    <w:rsid w:val="001B763B"/>
    <w:rsid w:val="00212C27"/>
    <w:rsid w:val="002648D7"/>
    <w:rsid w:val="002B31E3"/>
    <w:rsid w:val="002D2521"/>
    <w:rsid w:val="00305C35"/>
    <w:rsid w:val="00307254"/>
    <w:rsid w:val="00350692"/>
    <w:rsid w:val="00364060"/>
    <w:rsid w:val="00394420"/>
    <w:rsid w:val="003B7688"/>
    <w:rsid w:val="003C6E09"/>
    <w:rsid w:val="003D0FD8"/>
    <w:rsid w:val="00417DD3"/>
    <w:rsid w:val="004351D1"/>
    <w:rsid w:val="00450875"/>
    <w:rsid w:val="00465AF5"/>
    <w:rsid w:val="0049751C"/>
    <w:rsid w:val="004D3B8F"/>
    <w:rsid w:val="004D68CE"/>
    <w:rsid w:val="004F64A5"/>
    <w:rsid w:val="005149E6"/>
    <w:rsid w:val="00526A4B"/>
    <w:rsid w:val="005360F4"/>
    <w:rsid w:val="00556CC5"/>
    <w:rsid w:val="005B2D9A"/>
    <w:rsid w:val="005B3C6D"/>
    <w:rsid w:val="005D7458"/>
    <w:rsid w:val="005F200A"/>
    <w:rsid w:val="00604579"/>
    <w:rsid w:val="00621EB4"/>
    <w:rsid w:val="00622D69"/>
    <w:rsid w:val="006300B6"/>
    <w:rsid w:val="00640B66"/>
    <w:rsid w:val="0064444B"/>
    <w:rsid w:val="0066207D"/>
    <w:rsid w:val="00690411"/>
    <w:rsid w:val="006A4C13"/>
    <w:rsid w:val="006B2CDB"/>
    <w:rsid w:val="00703C8A"/>
    <w:rsid w:val="00756F0E"/>
    <w:rsid w:val="00762228"/>
    <w:rsid w:val="00786F4C"/>
    <w:rsid w:val="007B132F"/>
    <w:rsid w:val="007B496E"/>
    <w:rsid w:val="007B5FF8"/>
    <w:rsid w:val="0081142C"/>
    <w:rsid w:val="00815023"/>
    <w:rsid w:val="008526F9"/>
    <w:rsid w:val="0086465C"/>
    <w:rsid w:val="008C4748"/>
    <w:rsid w:val="008D7EEC"/>
    <w:rsid w:val="00941814"/>
    <w:rsid w:val="00952519"/>
    <w:rsid w:val="009C0AED"/>
    <w:rsid w:val="009C365E"/>
    <w:rsid w:val="009D6C27"/>
    <w:rsid w:val="009E3A94"/>
    <w:rsid w:val="00A07E84"/>
    <w:rsid w:val="00A404C3"/>
    <w:rsid w:val="00A47351"/>
    <w:rsid w:val="00A5012D"/>
    <w:rsid w:val="00A53DCE"/>
    <w:rsid w:val="00A54E4C"/>
    <w:rsid w:val="00A86497"/>
    <w:rsid w:val="00A90F2D"/>
    <w:rsid w:val="00A9723A"/>
    <w:rsid w:val="00AA417B"/>
    <w:rsid w:val="00AB2D55"/>
    <w:rsid w:val="00AB4215"/>
    <w:rsid w:val="00AC37D2"/>
    <w:rsid w:val="00AE5C4E"/>
    <w:rsid w:val="00AF61D8"/>
    <w:rsid w:val="00B00151"/>
    <w:rsid w:val="00B03027"/>
    <w:rsid w:val="00B0607F"/>
    <w:rsid w:val="00B0798C"/>
    <w:rsid w:val="00B16CB2"/>
    <w:rsid w:val="00B22BDA"/>
    <w:rsid w:val="00B26A96"/>
    <w:rsid w:val="00B60F6C"/>
    <w:rsid w:val="00B6770F"/>
    <w:rsid w:val="00B77DD1"/>
    <w:rsid w:val="00BF54FD"/>
    <w:rsid w:val="00C13787"/>
    <w:rsid w:val="00C21051"/>
    <w:rsid w:val="00C51F29"/>
    <w:rsid w:val="00C5365C"/>
    <w:rsid w:val="00CF553F"/>
    <w:rsid w:val="00CF5D67"/>
    <w:rsid w:val="00CF759D"/>
    <w:rsid w:val="00D06EE8"/>
    <w:rsid w:val="00DB001A"/>
    <w:rsid w:val="00E03472"/>
    <w:rsid w:val="00E90602"/>
    <w:rsid w:val="00EB0B5C"/>
    <w:rsid w:val="00EC3F97"/>
    <w:rsid w:val="00ED5263"/>
    <w:rsid w:val="00EF28FF"/>
    <w:rsid w:val="00F249B3"/>
    <w:rsid w:val="00F478AC"/>
    <w:rsid w:val="00F510F0"/>
    <w:rsid w:val="00F539EC"/>
    <w:rsid w:val="00F622A2"/>
    <w:rsid w:val="02DC2987"/>
    <w:rsid w:val="03253458"/>
    <w:rsid w:val="09703C3E"/>
    <w:rsid w:val="0B442191"/>
    <w:rsid w:val="0B70095D"/>
    <w:rsid w:val="106B51F6"/>
    <w:rsid w:val="18452C81"/>
    <w:rsid w:val="20FE6335"/>
    <w:rsid w:val="39C72179"/>
    <w:rsid w:val="4303349A"/>
    <w:rsid w:val="437A12E6"/>
    <w:rsid w:val="488D4B36"/>
    <w:rsid w:val="5ACE7AA9"/>
    <w:rsid w:val="64E02921"/>
    <w:rsid w:val="694F7B31"/>
    <w:rsid w:val="760F0444"/>
    <w:rsid w:val="79E8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51D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351D1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9"/>
    <w:qFormat/>
    <w:locked/>
    <w:rsid w:val="004351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351D1"/>
    <w:rPr>
      <w:rFonts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semiHidden/>
    <w:locked/>
    <w:rsid w:val="004351D1"/>
    <w:rPr>
      <w:rFonts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435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351D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35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351D1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4351D1"/>
    <w:pPr>
      <w:ind w:firstLineChars="200" w:firstLine="420"/>
    </w:pPr>
  </w:style>
  <w:style w:type="paragraph" w:styleId="a5">
    <w:name w:val="Date"/>
    <w:basedOn w:val="a"/>
    <w:next w:val="a"/>
    <w:link w:val="Char1"/>
    <w:uiPriority w:val="99"/>
    <w:locked/>
    <w:rsid w:val="00A54E4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465AF5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locked/>
    <w:rsid w:val="00A54E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474</Words>
  <Characters>2708</Characters>
  <Application>Microsoft Office Word</Application>
  <DocSecurity>0</DocSecurity>
  <Lines>22</Lines>
  <Paragraphs>6</Paragraphs>
  <ScaleCrop>false</ScaleCrop>
  <Company>MS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湖南省妇联2017年工作要点</dc:title>
  <dc:creator>Administrator</dc:creator>
  <cp:lastModifiedBy>USER-</cp:lastModifiedBy>
  <cp:revision>2</cp:revision>
  <cp:lastPrinted>2017-03-15T00:56:00Z</cp:lastPrinted>
  <dcterms:created xsi:type="dcterms:W3CDTF">2017-03-15T07:44:00Z</dcterms:created>
  <dcterms:modified xsi:type="dcterms:W3CDTF">2017-03-15T07:44:00Z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